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pageBreakBefore w:val="false"/>
        <w:widowControl w:val="false"/>
        <w:suppressAutoHyphens w:val="true"/>
        <w:bidi w:val="0"/>
        <w:spacing w:lineRule="auto" w:line="240" w:before="52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>EDITAL Nº 1</w:t>
      </w: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>8</w:t>
      </w: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 xml:space="preserve">/2025, DE </w:t>
      </w: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>22</w:t>
      </w: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 xml:space="preserve"> DE AGOSTO DE 2025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spacing w:lineRule="auto" w:line="276" w:before="0" w:after="0"/>
        <w:ind w:hanging="0" w:left="241" w:right="414"/>
        <w:jc w:val="center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SELEÇÃO EXTERNA SIMPLIFICADA DE BOLSISTAS PARA FORMAÇÃO DE CADASTRO DE RESERVA DE PROFESSORES/INSTRUTORES.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5" w:after="0"/>
        <w:ind w:hanging="0" w:left="0" w:right="0"/>
        <w:jc w:val="both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BodyText"/>
        <w:jc w:val="both"/>
        <w:rPr>
          <w:rFonts w:ascii="Calibri" w:hAnsi="Calibri"/>
          <w:b w:val="false"/>
          <w:bCs w:val="false"/>
          <w:sz w:val="24"/>
          <w:szCs w:val="24"/>
        </w:rPr>
      </w:pPr>
      <w:r>
        <w:rPr>
          <w:rFonts w:eastAsia="Calibri" w:cs="Calibri" w:ascii="Calibri" w:hAnsi="Calibri"/>
          <w:b w:val="false"/>
          <w:bCs w:val="false"/>
          <w:sz w:val="24"/>
          <w:szCs w:val="24"/>
        </w:rPr>
        <w:t xml:space="preserve">A DIRETORA-GERAL DO CAMPUS CARIACICA DO INSTITUTO FEDERAL DE </w:t>
      </w:r>
      <w:r>
        <w:rPr>
          <w:rFonts w:eastAsia="Calibri"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EDUCAÇÃO, CIÊNCIA E TECNOLOGIA DO ESPÍRITO SANTO, no uso de suas atribuições legais e de acordo com as disposições da legislação pertinente, faz saber, que estão abertas as inscrições para a Seleção Externa Simplificada de Bolsistas para formação de cadastro de reserva de professores/instrutores, que estabelece normas relativas à realização de Seleção Externa Simplificada de Bolsistas para atuação no curso Formação Inicial e Continuada pactuado para o Campus </w:t>
      </w:r>
      <w:r>
        <w:rPr>
          <w:rFonts w:eastAsia="Calibri"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Cariacica</w:t>
      </w:r>
      <w:r>
        <w:rPr>
          <w:rFonts w:eastAsia="Calibri"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, vinculados ao Programa Nacional de Acesso ao Ensino Técnico e Emprego – PROGRAMA MULHERES MIL, observadas as normas estabelecidas na Resolução CD/FNDE nº. 04, de 16 de março de 2012, na lei nº 12.513/2011, na resolução CD/FNDE nº 31/2011, que estabelece orientações e diretrizes para a concessão de bolsas.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DAS DISPOSIÇÕES PRELIMINARES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presente seleção será regida por este Edital e ficará a cargo da Direção Geral e Direção </w:t>
      </w:r>
      <w:r>
        <w:rPr>
          <w:rFonts w:ascii="Calibri" w:hAnsi="Calibri"/>
          <w:sz w:val="24"/>
          <w:szCs w:val="24"/>
        </w:rPr>
        <w:t>de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E</w:t>
      </w:r>
      <w:r>
        <w:rPr>
          <w:rFonts w:ascii="Calibri" w:hAnsi="Calibri"/>
          <w:sz w:val="24"/>
          <w:szCs w:val="24"/>
        </w:rPr>
        <w:t>nsino  e da coordenação do CURSO  Exte</w:t>
      </w:r>
      <w:r>
        <w:rPr>
          <w:rFonts w:ascii="Calibri" w:hAnsi="Calibri"/>
          <w:sz w:val="24"/>
          <w:szCs w:val="24"/>
        </w:rPr>
        <w:t>n</w:t>
      </w:r>
      <w:r>
        <w:rPr>
          <w:rFonts w:ascii="Calibri" w:hAnsi="Calibri"/>
          <w:sz w:val="24"/>
          <w:szCs w:val="24"/>
        </w:rPr>
        <w:t>são Artesão em Biojoias  do Ifes – Campus Cariacica.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contratação do profissional selecionado não caracteriza vínculo empregatício (parágrafo 3º, Artigo 8º da Lei 12.513/2011).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 presente processo de seleção pública simplificada destina-se a selecionar profissionais para atuar no âmbito do PROGRAMA MULHERES MIL/Ifes </w:t>
      </w:r>
      <w:r>
        <w:rPr>
          <w:rFonts w:ascii="Calibri" w:hAnsi="Calibri"/>
          <w:i/>
          <w:iCs/>
          <w:sz w:val="24"/>
          <w:szCs w:val="24"/>
        </w:rPr>
        <w:t>campus</w:t>
      </w:r>
      <w:r>
        <w:rPr>
          <w:rFonts w:ascii="Calibri" w:hAnsi="Calibri"/>
          <w:sz w:val="24"/>
          <w:szCs w:val="24"/>
        </w:rPr>
        <w:t xml:space="preserve"> Cariacica para atuar no </w:t>
      </w:r>
      <w:r>
        <w:rPr>
          <w:rFonts w:ascii="Calibri" w:hAnsi="Calibri"/>
          <w:sz w:val="24"/>
          <w:szCs w:val="24"/>
        </w:rPr>
        <w:t>turno</w:t>
      </w:r>
      <w:r>
        <w:rPr>
          <w:rFonts w:ascii="Calibri" w:hAnsi="Calibri"/>
          <w:sz w:val="24"/>
          <w:szCs w:val="24"/>
        </w:rPr>
        <w:t xml:space="preserve"> vespertino, em quaisquer dias da semana, no Ifes no corrente semestre de 2025.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pagamento de bolsa aos profissionais que atuarão nos cursos do PROGRAMA MULHERES MIL obedecerá aos parâmetros contidos nos art. 14.º e 15.º da Resolução n.º 4/2012 – CD/FNDE.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 w:eastAsia="Times New Roman" w:cs="Times New Roman"/>
          <w:color w:val="auto"/>
          <w:kern w:val="0"/>
          <w:sz w:val="24"/>
          <w:szCs w:val="24"/>
          <w:lang w:val="pt-PT" w:eastAsia="en-US" w:bidi="ar-SA"/>
        </w:rPr>
      </w:pPr>
      <w:r>
        <w:rPr>
          <w:rFonts w:eastAsia="Times New Roman" w:cs="Times New Roman" w:ascii="Calibri" w:hAnsi="Calibri"/>
          <w:color w:val="auto"/>
          <w:kern w:val="0"/>
          <w:sz w:val="24"/>
          <w:szCs w:val="24"/>
          <w:lang w:val="pt-PT" w:eastAsia="en-US" w:bidi="ar-SA"/>
        </w:rPr>
        <w:t>A convocação dos candidatos selecionados obedecerá à lista de classificação e ocorrerá conforme a demanda do Ifes no Campus Cariacica, obedecendo à ordem de classificação.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/>
      </w:pPr>
      <w:r>
        <w:rPr>
          <w:rFonts w:eastAsia="Times New Roman" w:cs="Times New Roman" w:ascii="Calibri" w:hAnsi="Calibri"/>
          <w:color w:val="auto"/>
          <w:kern w:val="0"/>
          <w:sz w:val="24"/>
          <w:szCs w:val="24"/>
          <w:lang w:val="pt-PT" w:eastAsia="en-US" w:bidi="ar-SA"/>
        </w:rPr>
        <w:t>Serão classificados profissionais para formação de cadastro de reserva para a função de professor/instrutor conforme perfil exigido, para atuação no Curso FIC DO PROGRAMA MULH</w:t>
      </w:r>
      <w:r>
        <w:rPr>
          <w:rFonts w:ascii="Calibri" w:hAnsi="Calibri"/>
          <w:sz w:val="24"/>
          <w:szCs w:val="24"/>
        </w:rPr>
        <w:t xml:space="preserve">ERES MIL pactuado no ano de 2024 e 2025 para o </w:t>
      </w:r>
      <w:r>
        <w:rPr>
          <w:rFonts w:ascii="Calibri" w:hAnsi="Calibri"/>
          <w:i/>
          <w:iCs/>
          <w:sz w:val="24"/>
          <w:szCs w:val="24"/>
        </w:rPr>
        <w:t>Campus</w:t>
      </w:r>
      <w:r>
        <w:rPr>
          <w:rFonts w:ascii="Calibri" w:hAnsi="Calibri"/>
          <w:sz w:val="24"/>
          <w:szCs w:val="24"/>
        </w:rPr>
        <w:t xml:space="preserve"> Cariacica, conforme Anexo I do presente edital.</w:t>
      </w:r>
    </w:p>
    <w:p>
      <w:pPr>
        <w:pStyle w:val="BodyText"/>
        <w:widowControl w:val="false"/>
        <w:numPr>
          <w:ilvl w:val="0"/>
          <w:numId w:val="0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/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DO PROCESSO SELETIVO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exigência mínima para a função está disposta no Anexo I deste Edital.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distribuição da carga horária das disciplinas fica a critério da Coordenação do PROGRAMA MULHERES MIL no </w:t>
      </w:r>
      <w:r>
        <w:rPr>
          <w:rFonts w:ascii="Calibri" w:hAnsi="Calibri"/>
          <w:i/>
          <w:iCs/>
          <w:sz w:val="24"/>
          <w:szCs w:val="24"/>
        </w:rPr>
        <w:t xml:space="preserve">Campus </w:t>
      </w:r>
      <w:r>
        <w:rPr>
          <w:rFonts w:ascii="Calibri" w:hAnsi="Calibri"/>
          <w:i w:val="false"/>
          <w:iCs w:val="false"/>
          <w:sz w:val="24"/>
          <w:szCs w:val="24"/>
        </w:rPr>
        <w:t>Cariacica</w:t>
      </w:r>
      <w:r>
        <w:rPr>
          <w:rFonts w:ascii="Calibri" w:hAnsi="Calibri"/>
          <w:sz w:val="24"/>
          <w:szCs w:val="24"/>
        </w:rPr>
        <w:t>, cabendo ao bolsista acatar integralmente essas definições sob pena de desligamento da bolsa.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validade do presente edital é de 01 semestre, podendo ser prorrogado para mais 1 se houver demanda.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processo seletivo se dará por meio de análise documental.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DAS INSCRIÇÕES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prazo de inscrição está disposto no anexo IV do presente edital.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Não será cobrada taxa de inscrição.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/>
      </w:pPr>
      <w:r>
        <w:rPr>
          <w:rFonts w:ascii="Calibri" w:hAnsi="Calibri"/>
          <w:sz w:val="24"/>
          <w:szCs w:val="24"/>
          <w:shd w:fill="auto" w:val="clear"/>
        </w:rPr>
        <w:t xml:space="preserve">A inscrição será realizada pelo candidato exclusivamente por meio do </w:t>
      </w:r>
      <w:r>
        <w:rPr>
          <w:rFonts w:ascii="Calibri" w:hAnsi="Calibri"/>
          <w:sz w:val="24"/>
          <w:szCs w:val="24"/>
          <w:shd w:fill="auto" w:val="clear"/>
        </w:rPr>
        <w:t>e-mail mulheresmil.car@ifes.edu.br</w:t>
      </w:r>
      <w:hyperlink r:id="rId2">
        <w:r>
          <w:rPr>
            <w:rFonts w:ascii="Calibri" w:hAnsi="Calibri"/>
            <w:sz w:val="24"/>
            <w:szCs w:val="24"/>
            <w:shd w:fill="auto" w:val="clear"/>
          </w:rPr>
          <w:t>,</w:t>
        </w:r>
      </w:hyperlink>
      <w:r>
        <w:rPr>
          <w:rFonts w:ascii="Calibri" w:hAnsi="Calibri"/>
          <w:sz w:val="24"/>
          <w:szCs w:val="24"/>
          <w:shd w:fill="auto" w:val="clear"/>
        </w:rPr>
        <w:t xml:space="preserve"> </w:t>
      </w:r>
      <w:r>
        <w:rPr>
          <w:rFonts w:ascii="Calibri" w:hAnsi="Calibri"/>
          <w:sz w:val="24"/>
          <w:szCs w:val="24"/>
          <w:shd w:fill="auto" w:val="clear"/>
        </w:rPr>
        <w:t>conforme</w:t>
      </w:r>
      <w:r>
        <w:rPr>
          <w:rFonts w:ascii="Calibri" w:hAnsi="Calibri"/>
          <w:sz w:val="24"/>
          <w:szCs w:val="24"/>
          <w:shd w:fill="auto" w:val="clear"/>
        </w:rPr>
        <w:t xml:space="preserve"> especificado no cronograma disposto no anexo III deste edital.  Será necessária a apresentação d</w:t>
      </w:r>
      <w:r>
        <w:rPr>
          <w:rFonts w:ascii="Calibri" w:hAnsi="Calibri"/>
          <w:sz w:val="24"/>
          <w:szCs w:val="24"/>
        </w:rPr>
        <w:t>os seguintes documentos no formato PDF em um único arquivo, legível e de acordo com a ordem abaixo:</w:t>
      </w:r>
    </w:p>
    <w:p>
      <w:pPr>
        <w:pStyle w:val="BodyText"/>
        <w:widowControl w:val="false"/>
        <w:numPr>
          <w:ilvl w:val="2"/>
          <w:numId w:val="2"/>
        </w:numPr>
        <w:suppressAutoHyphens w:val="true"/>
        <w:bidi w:val="0"/>
        <w:spacing w:before="0" w:after="0"/>
        <w:ind w:hanging="397" w:left="964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Curriculum Vitae (modelo da Plataforma Lattes do CNPq ou conforme Anexo II deste Edital);</w:t>
      </w:r>
    </w:p>
    <w:p>
      <w:pPr>
        <w:pStyle w:val="BodyText"/>
        <w:widowControl w:val="false"/>
        <w:numPr>
          <w:ilvl w:val="2"/>
          <w:numId w:val="2"/>
        </w:numPr>
        <w:suppressAutoHyphens w:val="true"/>
        <w:bidi w:val="0"/>
        <w:spacing w:before="0" w:after="0"/>
        <w:ind w:hanging="397" w:left="964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Cópia simples de certificado que atenda aos requisitos mínimos constantes na tabela disposta no Anexo I deste Edital;</w:t>
      </w:r>
    </w:p>
    <w:p>
      <w:pPr>
        <w:pStyle w:val="BodyText"/>
        <w:widowControl w:val="false"/>
        <w:numPr>
          <w:ilvl w:val="2"/>
          <w:numId w:val="2"/>
        </w:numPr>
        <w:suppressAutoHyphens w:val="true"/>
        <w:bidi w:val="0"/>
        <w:spacing w:before="0" w:after="0"/>
        <w:ind w:hanging="397" w:left="964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Comprovantes de atividades para efeitos de pontuação dos critérios elencados no subitem 6.2 e suas extensões;</w:t>
      </w:r>
    </w:p>
    <w:p>
      <w:pPr>
        <w:pStyle w:val="BodyText"/>
        <w:widowControl w:val="false"/>
        <w:numPr>
          <w:ilvl w:val="2"/>
          <w:numId w:val="2"/>
        </w:numPr>
        <w:suppressAutoHyphens w:val="true"/>
        <w:bidi w:val="0"/>
        <w:spacing w:before="0" w:after="0"/>
        <w:ind w:hanging="397" w:left="964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Cópia do comprovante de cumprimento das obrigações eleitorais, que pode ser obtida no site do Tribunal Superior Eleitoral; e</w:t>
      </w:r>
    </w:p>
    <w:p>
      <w:pPr>
        <w:pStyle w:val="BodyText"/>
        <w:widowControl w:val="false"/>
        <w:numPr>
          <w:ilvl w:val="2"/>
          <w:numId w:val="2"/>
        </w:numPr>
        <w:suppressAutoHyphens w:val="true"/>
        <w:bidi w:val="0"/>
        <w:spacing w:before="0" w:after="0"/>
        <w:ind w:hanging="397" w:left="964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Cópia simples d</w:t>
      </w:r>
      <w:r>
        <w:rPr>
          <w:rFonts w:ascii="Calibri" w:hAnsi="Calibri"/>
          <w:sz w:val="24"/>
          <w:szCs w:val="24"/>
        </w:rPr>
        <w:t>o RG</w:t>
      </w:r>
      <w:r>
        <w:rPr>
          <w:rFonts w:ascii="Calibri" w:hAnsi="Calibri"/>
          <w:sz w:val="24"/>
          <w:szCs w:val="24"/>
        </w:rPr>
        <w:t xml:space="preserve">/CPF ou </w:t>
      </w:r>
      <w:r>
        <w:rPr>
          <w:rFonts w:ascii="Calibri" w:hAnsi="Calibri"/>
          <w:sz w:val="24"/>
          <w:szCs w:val="24"/>
        </w:rPr>
        <w:t>CNH</w:t>
      </w:r>
      <w:r>
        <w:rPr>
          <w:rFonts w:ascii="Calibri" w:hAnsi="Calibri"/>
          <w:sz w:val="24"/>
          <w:szCs w:val="24"/>
        </w:rPr>
        <w:t>.</w:t>
      </w:r>
    </w:p>
    <w:p>
      <w:pPr>
        <w:pStyle w:val="BodyText"/>
        <w:numPr>
          <w:ilvl w:val="0"/>
          <w:numId w:val="0"/>
        </w:numPr>
        <w:ind w:hanging="0" w:left="96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inscrição dos candidatos dar-se-á por disciplina, considerando os requisitos de cada uma das vagas, conforme o Anexo I.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candidato que não apresentar a documentação obrigatória completa ou deixar de apresentá-la no ato da inscrição não será considerado participante do processo seletivo.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Não haverá, sob qualquer pretexto, inscrição provisória, condicional ou com documentação incompleta;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Será eliminado do processo seletivo, sem prejuízo das sanções penais cabíveis, o candidato que, em qualquer tempo: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Cometer falsidade ideológica com prova documental;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Utilizar-se de procedimentos ilícitos, devidamente comprovados por meio eletrônico, estatístico, visual ou grafológico;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Burlar ou tentar burlar qualquer norma contida neste Edital;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Dispensar tratamento inadequado, incorreto ou descortês a qualquer pessoa envolvida no Processo Seletivo; ou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Perturbar, de qualquer modo, a ordem dos trabalhos relativos ao Processo Seletivo.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BodyText"/>
        <w:numPr>
          <w:ilvl w:val="0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/>
          <w:b/>
          <w:bCs/>
          <w:sz w:val="24"/>
          <w:szCs w:val="24"/>
        </w:rPr>
        <w:t>DAS</w:t>
      </w: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b/>
          <w:bCs/>
          <w:color w:val="auto"/>
          <w:kern w:val="0"/>
          <w:sz w:val="24"/>
          <w:szCs w:val="24"/>
          <w:lang w:val="pt-PT" w:eastAsia="en-US" w:bidi="ar-SA"/>
        </w:rPr>
        <w:t>ATRIBUIÇÕES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Aos Professores/Instrutores cabe:</w:t>
      </w:r>
    </w:p>
    <w:p>
      <w:pPr>
        <w:pStyle w:val="BodyText"/>
        <w:widowControl w:val="false"/>
        <w:numPr>
          <w:ilvl w:val="2"/>
          <w:numId w:val="2"/>
        </w:numPr>
        <w:suppressAutoHyphens w:val="true"/>
        <w:bidi w:val="0"/>
        <w:spacing w:before="0" w:after="0"/>
        <w:ind w:hanging="397" w:left="964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Apresentar documentação quinzenal/mensal relativa à execução de suas atividades, para efeito de pagamento de bolsa;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Participar de reuniões em caráter administrativo, solicitadas pela coordenação do programa, sendo este condicionante para a permanência no mesmo;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Zelar pelo patrimônio tangível e intangível do Ifes ou de qualquer outro local em que as aulas poderão ser ministradas, desde a estrutura física, bem como a marca, a identidade e os valores institucionais;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Planejar as aulas e atividades didáticas e ministrá-las aos beneficiários da Bolsa-Formação;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Adequar a oferta dos cursos às necessidades específicas do público-alvo;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Alimentar o sistema de gestão do Programa MULHERES MIL (Diário Acadêmico) com os dados de frequência, conteúdos e desempenho acadêmico dos estudantes constantemente;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Adequar conteúdos, materiais didáticos, mídias e bibliografia às necessidades dos estudantes; h)Propiciar espaço de acolhimento e debate com os estudantes;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Avaliar o desempenho dos estudantes;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Entregar o programa da disciplina antes do início das aulas, para que seja efetuado o termo de concessão de bolsas, o qual poderá ser solicitado pela coordenação ou orientadores, sua alteração e/ou adequação.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DA SELEÇÃO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Este processo seletivo será constituído de etapa única, sendo realizada por meio da análise do currículo, conforme documentação descrita no subitem 6.2 e suas extensões.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Para efeito de homologação da inscrição, serão considerados válidos apenas os candidatos que atendam aos requisitos mínimos constantes no Anexo I deste Edital.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divulgação da homologação das inscrições ocorrerá em conformidade com o cronograma do anexo III do presente edital.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 candidato poderá entrar com pedido de recurso quanto ao resultado da homologação das inscrições, devendo protocolar sua solicitação em conformidade com o cronograma do anexo III do presente edital no link 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divulgação do resultado do recurso ocorrerá em conformidade com o cronograma do anexo III.</w:t>
      </w:r>
    </w:p>
    <w:p>
      <w:pPr>
        <w:pStyle w:val="BodyText"/>
        <w:widowControl w:val="false"/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DA CLASSIFICAÇÃO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 classificação do processo seletivo obedecerá à ordem decrescente do total de pontos obtidos para a função, respeitando a convocação dos candidatos classificados do Edital Nº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18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/2025.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6.1.1. As convocações da lista serão realizadas de acordo com a necessidade e as resoluções do programa.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Para efeitos de classificação serão utilizados os critérios dispostos nas tabelas abaixo de acordo com a função pretendida.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6.2.1. Para efeitos de classificação da função de PROFESSOR/INSTRUTOR serão utilizados os critérios dispostos abaixo:</w:t>
      </w:r>
    </w:p>
    <w:tbl>
      <w:tblPr>
        <w:tblStyle w:val="Table1"/>
        <w:tblW w:w="9138" w:type="dxa"/>
        <w:jc w:val="left"/>
        <w:tblInd w:w="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83"/>
        <w:gridCol w:w="4350"/>
        <w:gridCol w:w="3705"/>
      </w:tblGrid>
      <w:tr>
        <w:trPr>
          <w:trHeight w:val="662" w:hRule="atLeast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34" w:left="182" w:right="106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Curso</w:t>
            </w: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0" w:left="0" w:right="2086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Descrição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0" w:left="0" w:right="1268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Pontuação</w:t>
            </w:r>
          </w:p>
        </w:tc>
      </w:tr>
      <w:tr>
        <w:trPr>
          <w:trHeight w:val="2339" w:hRule="atLeast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01</w:t>
            </w: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59" w:before="0" w:after="0"/>
              <w:ind w:hanging="0" w:left="0" w:right="4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Certificado de conclusão de curso de graduação na área de conhecimento a que concorre, obtido em curso autorizado, de acordo com as normas do Conselho Nacional de Educação. O Diploma de graduação poderá ser substituído por histórico escolar ou certificado de conclusão de curso de nível superior, reconhecido pelos órgãos oficiais.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1" w:left="102" w:right="94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/>
            </w:r>
          </w:p>
          <w:p>
            <w:pPr>
              <w:pStyle w:val="Normal1"/>
              <w:widowControl w:val="false"/>
              <w:shd w:val="clear" w:fill="auto"/>
              <w:spacing w:lineRule="auto" w:line="240" w:before="99" w:after="0"/>
              <w:ind w:hanging="1" w:left="102" w:right="94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/>
            </w:r>
          </w:p>
          <w:p>
            <w:pPr>
              <w:pStyle w:val="Normal1"/>
              <w:widowControl w:val="false"/>
              <w:shd w:val="clear" w:fill="auto"/>
              <w:spacing w:lineRule="auto" w:line="240" w:before="99" w:after="0"/>
              <w:ind w:hanging="1" w:left="102" w:right="94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1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0 pontos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1" w:left="102" w:right="94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2339" w:hRule="atLeast"/>
        </w:trPr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148" w:after="0"/>
              <w:ind w:hanging="0" w:left="0" w:right="123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02</w:t>
            </w:r>
          </w:p>
        </w:tc>
        <w:tc>
          <w:tcPr>
            <w:tcW w:w="43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170" w:after="0"/>
              <w:ind w:hanging="1" w:left="102" w:right="7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Participação em cursos profissionalizantes na área</w:t>
            </w:r>
          </w:p>
        </w:tc>
        <w:tc>
          <w:tcPr>
            <w:tcW w:w="3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1" w:left="102" w:right="94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Máximo de 10 (dez) pontos no total, sendo considerado: a) Cursos de, no mínimo, 80 (oitenta) horas: 05 (cinco) pontos por curso; b) Cursos de, no mínimo, 40 (quarenta) horas: 02 (dois) pontos por curso; e c) Cursos de, no mínimo, 20 (vinte) horas: 01 (um) ponto por curso.</w:t>
            </w:r>
          </w:p>
        </w:tc>
      </w:tr>
      <w:tr>
        <w:trPr>
          <w:trHeight w:val="2339" w:hRule="atLeast"/>
        </w:trPr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8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145" w:right="123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03</w:t>
            </w:r>
          </w:p>
        </w:tc>
        <w:tc>
          <w:tcPr>
            <w:tcW w:w="43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1" w:left="102" w:right="7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t-PT" w:eastAsia="zh-CN" w:bidi="hi-IN"/>
              </w:rPr>
              <w:t>Experiência profissional e/ou acadêmica comprovada na área de artes/artesanato (ou em áreas afins).</w:t>
            </w:r>
          </w:p>
        </w:tc>
        <w:tc>
          <w:tcPr>
            <w:tcW w:w="3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1" w:left="102" w:right="92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t-PT" w:eastAsia="zh-CN" w:bidi="hi-IN"/>
              </w:rPr>
              <w:t>Medida por semestre de serviço completo: 02 (dois) pontos cada, limitado a 10 (dez) pontos.</w:t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6.2.3. O candidato deverá preencher o anexo VI para cargo de professor/instrutor do presente edital, de acordo com a tabela de pontuação e dos títulos apresentados.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Em caso de empate serão considerados os critérios abaixo, na seguinte ordem: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For o mais idoso, conforme prevê o artigo 27, parágrafo único da Lei nº 10.741/03. </w:t>
      </w:r>
    </w:p>
    <w:p>
      <w:pPr>
        <w:pStyle w:val="BodyText"/>
        <w:numPr>
          <w:ilvl w:val="2"/>
          <w:numId w:val="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Experiência na área pretendida.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DOS RESULTADOS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divulgação do resultado da análise do currículo ocorrerá em conformidade com o cronograma do anexo III do presente edital.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/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 candidato poderá entrar com pedido de recurso quanto ao resultado da análise do currículo, devendo protocolar sua solicitação em formato PDF conforme formulário disponível no anexo IV, para o </w:t>
      </w:r>
      <w:hyperlink r:id="rId3">
        <w:r>
          <w:rPr>
            <w:rFonts w:eastAsia="Calibri" w:cs="Calibri" w:ascii="Calibri" w:hAnsi="Calibri"/>
            <w:b w:val="false"/>
            <w:i w:val="false"/>
            <w:caps w:val="false"/>
            <w:smallCaps w:val="false"/>
            <w:strike w:val="false"/>
            <w:dstrike w:val="false"/>
            <w:color w:val="1054CC"/>
            <w:position w:val="0"/>
            <w:sz w:val="24"/>
            <w:sz w:val="24"/>
            <w:szCs w:val="24"/>
            <w:u w:val="none"/>
            <w:shd w:fill="auto" w:val="clear"/>
            <w:vertAlign w:val="baseline"/>
          </w:rPr>
          <w:t xml:space="preserve"> </w:t>
        </w:r>
      </w:hyperlink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na data indicada em conformidade com o cronograma do anexo III do presente edital.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parecer sobre os recursos interpostos é irrecorrível, não cabendo novo recurso após a divulgação do resultado final da análise dos recursos, que ocorrerá em conformidade com o cronograma do anexo III do presente edital.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resultado final será divulgado em conformidade com o cronograma do anexo III do presente edital.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DA BOLSA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 bolsas serão financiadas pelo Fundo Nacional de Desenvolvimento da Educação (FNDE), de responsabilidade do Ministério da Educação.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Poderá receber valores referentes à bolsa o candidato que for convocado e assinar o termo de compromisso.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Os Professores/Instrutores atuantes no curso DO PROGRAMA MULHERES MIL do Ifes farão jus a uma bolsa equivalente a R$ 50,00 (cinquenta reais) por hora (60 minutos) de aula, em conformidade com o art. 15º da Resolução CD/FNDE nº 4 de 16 de março de 2012.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contrato será em caráter de concessão de bolsas, sendo considerado bolsista de acordo com a Resolução CD/FNDE nº. 04/2012, não gerando nenhum vínculo empregatício.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Não haverá pagamentos extraordinários, tais como deslocamento ou compensações, além do recurso destinado à bolsa para execução de atividade-fim.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DO INÍCIO DAS ATIVIDADES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Para a contratação, o candidato deverá assinar o Termo de Adesão e apresentar os seguintes documentos:</w:t>
      </w:r>
    </w:p>
    <w:p>
      <w:pPr>
        <w:pStyle w:val="BodyText"/>
        <w:widowControl w:val="false"/>
        <w:numPr>
          <w:ilvl w:val="2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Cópia do comprovante de dados bancários – banco/agência/conta corrente. Será aceita conta poupança da Caixa Econômica Federal;</w:t>
      </w:r>
    </w:p>
    <w:p>
      <w:pPr>
        <w:pStyle w:val="BodyText"/>
        <w:widowControl w:val="false"/>
        <w:numPr>
          <w:ilvl w:val="2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</w:t>
      </w:r>
      <w:r>
        <w:rPr>
          <w:rFonts w:ascii="Calibri" w:hAnsi="Calibri"/>
          <w:sz w:val="24"/>
          <w:szCs w:val="24"/>
        </w:rPr>
        <w:t>ermo de compromisso.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As contratações obedecerão à demanda observada pela coordenação do MULHERES MIL no </w:t>
      </w:r>
      <w:r>
        <w:rPr>
          <w:rFonts w:ascii="Calibri" w:hAnsi="Calibri"/>
          <w:i/>
          <w:iCs/>
          <w:sz w:val="24"/>
          <w:szCs w:val="24"/>
        </w:rPr>
        <w:t>campus</w:t>
      </w:r>
      <w:r>
        <w:rPr>
          <w:rFonts w:ascii="Calibri" w:hAnsi="Calibri"/>
          <w:i w:val="false"/>
          <w:iCs w:val="false"/>
          <w:sz w:val="24"/>
          <w:szCs w:val="24"/>
        </w:rPr>
        <w:t xml:space="preserve"> </w:t>
      </w:r>
      <w:r>
        <w:rPr>
          <w:rFonts w:ascii="Calibri" w:hAnsi="Calibri"/>
          <w:i w:val="false"/>
          <w:iCs w:val="false"/>
          <w:sz w:val="24"/>
          <w:szCs w:val="24"/>
        </w:rPr>
        <w:t>Cariacica</w:t>
      </w:r>
      <w:r>
        <w:rPr>
          <w:rFonts w:ascii="Calibri" w:hAnsi="Calibri"/>
          <w:sz w:val="24"/>
          <w:szCs w:val="24"/>
        </w:rPr>
        <w:t>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classificação não caracteriza obrigatoriedade de contratação para a realização das atribuições pelo profissional e consequente percepção de bolsa, pois esta última dependerá da demanda de alunos nos cursos ofertados.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Os horários e dias de atividades ficam a critério da Coordenação do MULHERES MIL, cabendo ao bolsista acatar integralmente essas definições sobre pena de desligamento da bolsa.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Caso a contratação seja efetivada, a carga horária semanal será definida de acordo com a demanda de alunos.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Surgindo novas demandas de cursos e havendo interesse do Ifes – </w:t>
      </w:r>
      <w:r>
        <w:rPr>
          <w:rFonts w:ascii="Calibri" w:hAnsi="Calibri"/>
          <w:i/>
          <w:iCs/>
          <w:sz w:val="24"/>
          <w:szCs w:val="24"/>
        </w:rPr>
        <w:t>Campus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Cariacica</w:t>
      </w:r>
      <w:r>
        <w:rPr>
          <w:rFonts w:ascii="Calibri" w:hAnsi="Calibri"/>
          <w:sz w:val="24"/>
          <w:szCs w:val="24"/>
        </w:rPr>
        <w:t xml:space="preserve"> em ofertá-las, os candidatos classificados poderão ser convocados, obedecendo rigorosamente à ordem de classificação.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Os cursos serão ofertados dentro do </w:t>
      </w:r>
      <w:r>
        <w:rPr>
          <w:rFonts w:ascii="Calibri" w:hAnsi="Calibri"/>
          <w:i/>
          <w:iCs/>
          <w:sz w:val="24"/>
          <w:szCs w:val="24"/>
        </w:rPr>
        <w:t>Campus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Cariacica</w:t>
      </w:r>
      <w:r>
        <w:rPr>
          <w:rFonts w:ascii="Calibri" w:hAnsi="Calibri"/>
          <w:sz w:val="24"/>
          <w:szCs w:val="24"/>
        </w:rPr>
        <w:t xml:space="preserve"> ou em locais conveniados.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widowControl w:val="false"/>
        <w:numPr>
          <w:ilvl w:val="0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DAS DISPOSIÇÕES GERAIS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aprovação no processo seletivo assegurará apenas a expectativa de direito à concessão da bolsa, ficando a concretização deste ato condicionada à observância das disposições legais pertinentes, do interesse e conveniência da administração da Direção Geral do </w:t>
      </w:r>
      <w:r>
        <w:rPr>
          <w:rFonts w:ascii="Calibri" w:hAnsi="Calibri"/>
          <w:i/>
          <w:iCs/>
          <w:sz w:val="24"/>
          <w:szCs w:val="24"/>
        </w:rPr>
        <w:t>Campus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Cariacica</w:t>
      </w:r>
      <w:r>
        <w:rPr>
          <w:rFonts w:ascii="Calibri" w:hAnsi="Calibri"/>
          <w:sz w:val="24"/>
          <w:szCs w:val="24"/>
        </w:rPr>
        <w:t>, bem como da respectiva disponibilização financeira, da rigorosa ordem de classificação e do prazo de validade do processo seletivo.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inexatidão ou irregularidade de informações, ainda que constatadas posteriormente, eliminará o candidato do processo seletivo, declarando-se nulos todos os atos decorrentes de sua inscrição.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inscrição do candidato implicará no conhecimento destas normas e no compromisso de cumpri-las.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É de inteira responsabilidade do candidato acompanhar a publicação dos resultados das etapas de avaliação.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Será excluído o candidato que, em qualquer etapa do processo seletivo, utilizar meio fraudulento ou meio ilícito.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afastamento do bolsista das atividades do MULHERES MIL Bolsa Formação implica o cancelamento da sua bolsa.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Os bolsistas estarão sujeitos à avaliação pedagógica e institucional realizada pela gestão geral do Programa, pelos orientadores coordenação, sendo o seu resultado fator determinante para a permanência, podendo o termo de concessão da bolsa ser cancelado, caso a produtividade, qualidade dos trabalhos e postura em relação aos colegas não estejam atendendo os critérios do Programa.</w:t>
      </w:r>
    </w:p>
    <w:p>
      <w:pPr>
        <w:pStyle w:val="BodyText"/>
        <w:widowControl w:val="false"/>
        <w:numPr>
          <w:ilvl w:val="1"/>
          <w:numId w:val="2"/>
        </w:numPr>
        <w:suppressAutoHyphens w:val="true"/>
        <w:bidi w:val="0"/>
        <w:spacing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Os casos omissos serão resolvidos pela Direção de Ensino, Pesquisa e Extensão.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Cariacica/ES, 22 de </w:t>
      </w:r>
      <w:r>
        <w:rPr>
          <w:rFonts w:ascii="Calibri" w:hAnsi="Calibri"/>
          <w:sz w:val="24"/>
          <w:szCs w:val="24"/>
        </w:rPr>
        <w:t>agosto</w:t>
      </w:r>
      <w:r>
        <w:rPr>
          <w:rFonts w:ascii="Calibri" w:hAnsi="Calibri"/>
          <w:sz w:val="24"/>
          <w:szCs w:val="24"/>
        </w:rPr>
        <w:t xml:space="preserve"> de 2025.</w:t>
      </w:r>
    </w:p>
    <w:p>
      <w:pPr>
        <w:pStyle w:val="BodyText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jc w:val="both"/>
        <w:rPr>
          <w:rFonts w:ascii="Calibri" w:hAnsi="Calibri" w:eastAsia="Calibri" w:cs="Calibri"/>
          <w:sz w:val="24"/>
          <w:szCs w:val="24"/>
        </w:rPr>
      </w:pPr>
      <w:r>
        <w:rPr/>
      </w:r>
    </w:p>
    <w:p>
      <w:pPr>
        <w:pStyle w:val="Normal"/>
        <w:pageBreakBefore w:val="false"/>
        <w:tabs>
          <w:tab w:val="clear" w:pos="720"/>
          <w:tab w:val="left" w:pos="1962" w:leader="none"/>
        </w:tabs>
        <w:bidi w:val="0"/>
        <w:jc w:val="center"/>
        <w:rPr>
          <w:rFonts w:ascii="Calibri" w:hAnsi="Calibri" w:eastAsia="Arial" w:cs="Calibri"/>
          <w:b/>
          <w:bCs/>
          <w:i w:val="false"/>
          <w:i w:val="false"/>
          <w:iCs w:val="false"/>
          <w:color w:val="000000"/>
          <w:spacing w:val="0"/>
          <w:sz w:val="24"/>
          <w:szCs w:val="24"/>
          <w:lang w:val="pt-BR" w:eastAsia="pt-BR" w:bidi="zxx"/>
        </w:rPr>
      </w:pPr>
      <w:r>
        <w:rPr>
          <w:rFonts w:eastAsia="Arial" w:cs="Calibri" w:ascii="Calibri" w:hAnsi="Calibri"/>
          <w:b/>
          <w:bCs/>
          <w:i w:val="false"/>
          <w:iCs w:val="false"/>
          <w:color w:val="000000"/>
          <w:spacing w:val="0"/>
          <w:sz w:val="24"/>
          <w:szCs w:val="24"/>
          <w:lang w:val="pt-BR" w:eastAsia="pt-BR" w:bidi="zxx"/>
        </w:rPr>
        <w:t xml:space="preserve">JOCÉLIA ABREU BARCELLOS VARGAS </w:t>
      </w:r>
    </w:p>
    <w:p>
      <w:pPr>
        <w:pStyle w:val="Corpo"/>
        <w:tabs>
          <w:tab w:val="clear" w:pos="720"/>
          <w:tab w:val="left" w:pos="1962" w:leader="none"/>
        </w:tabs>
        <w:bidi w:val="0"/>
        <w:jc w:val="center"/>
        <w:rPr>
          <w:rFonts w:ascii="Calibri-Bold" w:hAnsi="Calibri-Bold" w:eastAsia="Times New Roman" w:cs="Calibri-Bold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pacing w:val="0"/>
          <w:sz w:val="24"/>
          <w:szCs w:val="24"/>
          <w:u w:val="none"/>
          <w:shd w:fill="auto" w:val="clear"/>
          <w:lang w:val="pt-BR" w:eastAsia="pt-BR" w:bidi="zxx"/>
        </w:rPr>
      </w:pPr>
      <w:r>
        <w:rPr>
          <w:rFonts w:eastAsia="Calibri" w:cs="Calibri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24"/>
          <w:sz w:val="24"/>
          <w:szCs w:val="24"/>
          <w:u w:val="none"/>
          <w:shd w:fill="auto" w:val="clear"/>
          <w:vertAlign w:val="baseline"/>
          <w:lang w:val="pt-BR" w:eastAsia="pt-BR" w:bidi="zxx"/>
        </w:rPr>
        <w:t>Diretora-Geral</w:t>
      </w:r>
    </w:p>
    <w:p>
      <w:pPr>
        <w:pStyle w:val="Heading1"/>
        <w:spacing w:lineRule="auto" w:line="240" w:before="63" w:after="0"/>
        <w:ind w:hanging="0" w:left="1840" w:right="2297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Heading1"/>
        <w:spacing w:lineRule="auto" w:line="240" w:before="63" w:after="0"/>
        <w:ind w:hanging="0" w:left="1840" w:right="2297"/>
        <w:rPr/>
      </w:pPr>
      <w:r>
        <w:rPr/>
      </w:r>
    </w:p>
    <w:p>
      <w:pPr>
        <w:pStyle w:val="Heading1"/>
        <w:spacing w:lineRule="auto" w:line="240" w:before="63" w:after="0"/>
        <w:ind w:hanging="0" w:left="1840" w:right="2297"/>
        <w:rPr/>
      </w:pPr>
      <w:r>
        <w:rPr/>
      </w:r>
    </w:p>
    <w:p>
      <w:pPr>
        <w:pStyle w:val="Heading1"/>
        <w:spacing w:lineRule="auto" w:line="240" w:before="63" w:after="0"/>
        <w:ind w:hanging="0" w:left="1840" w:right="2297"/>
        <w:rPr/>
      </w:pPr>
      <w:r>
        <w:rPr/>
      </w:r>
    </w:p>
    <w:p>
      <w:pPr>
        <w:pStyle w:val="Heading1"/>
        <w:spacing w:lineRule="auto" w:line="240" w:before="63" w:after="0"/>
        <w:ind w:hanging="0" w:left="1840" w:right="2297"/>
        <w:rPr/>
      </w:pPr>
      <w:r>
        <w:rPr/>
      </w:r>
    </w:p>
    <w:p>
      <w:pPr>
        <w:pStyle w:val="Heading1"/>
        <w:spacing w:lineRule="auto" w:line="240" w:before="63" w:after="0"/>
        <w:ind w:hanging="0" w:left="1840" w:right="2297"/>
        <w:rPr/>
      </w:pPr>
      <w:r>
        <w:rPr/>
      </w:r>
    </w:p>
    <w:p>
      <w:pPr>
        <w:pStyle w:val="Heading1"/>
        <w:spacing w:lineRule="auto" w:line="240" w:before="63" w:after="0"/>
        <w:ind w:hanging="0" w:left="1840" w:right="2297"/>
        <w:rPr/>
      </w:pPr>
      <w:r>
        <w:rPr/>
      </w:r>
    </w:p>
    <w:p>
      <w:pPr>
        <w:pStyle w:val="Heading1"/>
        <w:spacing w:lineRule="auto" w:line="240" w:before="63" w:after="0"/>
        <w:ind w:hanging="0" w:left="1840" w:right="2297"/>
        <w:rPr/>
      </w:pPr>
      <w:r>
        <w:rPr/>
      </w:r>
    </w:p>
    <w:p>
      <w:pPr>
        <w:pStyle w:val="BodyText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ANEXO I</w:t>
      </w:r>
    </w:p>
    <w:p>
      <w:pPr>
        <w:pStyle w:val="BodyText"/>
        <w:jc w:val="center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>EDITAL Nº 1</w:t>
      </w: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>8</w:t>
      </w: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 xml:space="preserve">/2025, DE </w:t>
      </w: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>22</w:t>
      </w:r>
      <w:r>
        <w:rPr>
          <w:rFonts w:eastAsia="Calibri" w:cs="Calibri" w:ascii="Calibri" w:hAnsi="Calibri"/>
          <w:b/>
          <w:bCs/>
          <w:sz w:val="24"/>
          <w:szCs w:val="24"/>
          <w:shd w:fill="auto" w:val="clear"/>
        </w:rPr>
        <w:t xml:space="preserve"> DE AGOSTO DE 2025</w:t>
      </w:r>
    </w:p>
    <w:p>
      <w:pPr>
        <w:pStyle w:val="BodyText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jc w:val="center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DAS </w:t>
      </w:r>
      <w:r>
        <w:rPr>
          <w:rFonts w:eastAsia="Calibri" w:cs="Calibri" w:ascii="Calibri" w:hAnsi="Calibri"/>
          <w:sz w:val="24"/>
          <w:szCs w:val="24"/>
        </w:rPr>
        <w:t>VAGAS</w:t>
      </w:r>
    </w:p>
    <w:p>
      <w:pPr>
        <w:pStyle w:val="BodyText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PARA A FUNÇÃO DE PROFESSOR/INSTRUTOR - DISCIPLINAS DO CURSO ARTESÃ EM BIOJOIAS</w:t>
      </w:r>
    </w:p>
    <w:tbl>
      <w:tblPr>
        <w:tblStyle w:val="Table2"/>
        <w:tblW w:w="9289" w:type="dxa"/>
        <w:jc w:val="left"/>
        <w:tblInd w:w="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824"/>
        <w:gridCol w:w="969"/>
        <w:gridCol w:w="4106"/>
        <w:gridCol w:w="1390"/>
      </w:tblGrid>
      <w:tr>
        <w:trPr/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1ADAD" w:val="clear"/>
            <w:vAlign w:val="center"/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Módulos/ Área/ Disciplina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1ADAD" w:val="clear"/>
            <w:vAlign w:val="center"/>
          </w:tcPr>
          <w:p>
            <w:pPr>
              <w:pStyle w:val="BodyText"/>
              <w:jc w:val="center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CH</w:t>
            </w:r>
          </w:p>
        </w:tc>
        <w:tc>
          <w:tcPr>
            <w:tcW w:w="4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1ADAD" w:val="clear"/>
            <w:vAlign w:val="center"/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Requisitos Mínimos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1ADAD" w:val="clear"/>
            <w:vAlign w:val="center"/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Nº de Vagas</w:t>
            </w:r>
          </w:p>
        </w:tc>
      </w:tr>
      <w:tr>
        <w:trPr/>
        <w:tc>
          <w:tcPr>
            <w:tcW w:w="28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rPr>
                <w:lang w:val="en-US"/>
              </w:rPr>
            </w:pPr>
            <w:r>
              <w:rPr>
                <w:rFonts w:ascii="Calibri" w:hAnsi="Calibri"/>
                <w:sz w:val="24"/>
                <w:szCs w:val="24"/>
              </w:rPr>
              <w:t>Cidadania, Gênero, Raça, Direitos da Mulher, Ética e Relações Humanas</w:t>
            </w:r>
          </w:p>
        </w:tc>
        <w:tc>
          <w:tcPr>
            <w:tcW w:w="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5"/>
                <w:sz w:val="24"/>
                <w:szCs w:val="24"/>
              </w:rPr>
              <w:t>1</w:t>
            </w:r>
            <w:r>
              <w:rPr>
                <w:rFonts w:ascii="Calibri" w:hAnsi="Calibri"/>
                <w:spacing w:val="-5"/>
                <w:sz w:val="24"/>
                <w:szCs w:val="24"/>
                <w:lang w:val="pt-BR"/>
              </w:rPr>
              <w:t>0</w:t>
            </w:r>
            <w:r>
              <w:rPr>
                <w:rFonts w:ascii="Calibri" w:hAnsi="Calibri"/>
                <w:spacing w:val="-5"/>
                <w:sz w:val="24"/>
                <w:szCs w:val="24"/>
              </w:rPr>
              <w:t>h</w:t>
            </w:r>
          </w:p>
        </w:tc>
        <w:tc>
          <w:tcPr>
            <w:tcW w:w="4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Formação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 Ciências Sociais, </w:t>
            </w:r>
            <w:r>
              <w:rPr>
                <w:rFonts w:ascii="Calibri" w:hAnsi="Calibri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Direito</w:t>
            </w:r>
            <w:r>
              <w:rPr>
                <w:rFonts w:ascii="Calibri" w:hAnsi="Calibri"/>
                <w:spacing w:val="-11"/>
                <w:sz w:val="24"/>
                <w:szCs w:val="24"/>
              </w:rPr>
              <w:t>,</w:t>
            </w:r>
            <w:r>
              <w:rPr>
                <w:rFonts w:ascii="Calibri" w:hAnsi="Calibri"/>
                <w:spacing w:val="-11"/>
                <w:sz w:val="24"/>
                <w:szCs w:val="24"/>
                <w:lang w:val="pt-BR"/>
              </w:rPr>
              <w:t xml:space="preserve"> História.</w:t>
            </w:r>
          </w:p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11"/>
                <w:sz w:val="24"/>
                <w:szCs w:val="24"/>
                <w:lang w:val="pt-BR"/>
              </w:rPr>
              <w:t>Desej</w:t>
            </w:r>
            <w:r>
              <w:rPr>
                <w:rFonts w:ascii="Calibri" w:hAnsi="Calibri"/>
                <w:spacing w:val="-11"/>
                <w:sz w:val="24"/>
                <w:szCs w:val="24"/>
                <w:lang w:val="pt-BR"/>
              </w:rPr>
              <w:t>á</w:t>
            </w:r>
            <w:r>
              <w:rPr>
                <w:rFonts w:ascii="Calibri" w:hAnsi="Calibri"/>
                <w:spacing w:val="-11"/>
                <w:sz w:val="24"/>
                <w:szCs w:val="24"/>
                <w:lang w:val="pt-BR"/>
              </w:rPr>
              <w:t>vel formação e/ou experiência em ERER.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01</w:t>
            </w:r>
          </w:p>
        </w:tc>
      </w:tr>
      <w:tr>
        <w:trPr/>
        <w:tc>
          <w:tcPr>
            <w:tcW w:w="28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rPr>
                <w:rFonts w:eastAsia="Times New Roman" w:cs="Calibri"/>
                <w:b/>
                <w:bCs/>
                <w:kern w:val="0"/>
                <w:lang w:val="en-US" w:eastAsia="pt-BR" w:bidi="ar-SA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lang w:val="en-US" w:eastAsia="pt-BR"/>
              </w:rPr>
              <w:t>Introdução a história da Arte e suas relações com a criação de biojoias.</w:t>
            </w:r>
          </w:p>
        </w:tc>
        <w:tc>
          <w:tcPr>
            <w:tcW w:w="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10</w:t>
            </w:r>
            <w:r>
              <w:rPr>
                <w:rFonts w:ascii="Calibri" w:hAnsi="Calibri"/>
                <w:sz w:val="24"/>
                <w:szCs w:val="24"/>
              </w:rPr>
              <w:t>h</w:t>
            </w:r>
          </w:p>
        </w:tc>
        <w:tc>
          <w:tcPr>
            <w:tcW w:w="4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rPr>
                <w:lang w:val="pt-BR"/>
              </w:rPr>
            </w:pPr>
            <w:r>
              <w:rPr>
                <w:rFonts w:ascii="Calibri" w:hAnsi="Calibri"/>
                <w:sz w:val="24"/>
                <w:szCs w:val="24"/>
              </w:rPr>
              <w:t>Licenciatura em Educação Artística/ Artes visuais, Desenho ou Artes Plásticas; ou Licenciatura em Artes Plásticas; ou  História com especialização em História da Arte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01</w:t>
            </w:r>
          </w:p>
        </w:tc>
      </w:tr>
      <w:tr>
        <w:trPr/>
        <w:tc>
          <w:tcPr>
            <w:tcW w:w="28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rPr>
                <w:lang w:val="en-US"/>
              </w:rPr>
            </w:pPr>
            <w:r>
              <w:rPr>
                <w:rFonts w:eastAsia="Times New Roman" w:ascii="Calibri" w:hAnsi="Calibri"/>
                <w:b w:val="false"/>
                <w:bCs w:val="false"/>
                <w:kern w:val="0"/>
                <w:sz w:val="24"/>
                <w:szCs w:val="24"/>
                <w:lang w:val="pt-BR" w:eastAsia="pt-BR" w:bidi="ar-SA"/>
              </w:rPr>
              <w:t>In</w:t>
            </w:r>
            <w:r>
              <w:rPr>
                <w:rFonts w:eastAsia="Times New Roman" w:ascii="Calibri" w:hAnsi="Calibri"/>
                <w:bCs w:val="false"/>
                <w:kern w:val="0"/>
                <w:sz w:val="24"/>
                <w:szCs w:val="24"/>
                <w:lang w:val="pt-BR" w:eastAsia="pt-BR" w:bidi="ar-SA"/>
              </w:rPr>
              <w:t>clusão digital voltada para o exercício da cidadania</w:t>
            </w:r>
            <w:r>
              <w:rPr>
                <w:rFonts w:eastAsia="Times New Roman" w:ascii="Calibri" w:hAnsi="Calibri"/>
                <w:bCs w:val="false"/>
                <w:kern w:val="0"/>
                <w:sz w:val="24"/>
                <w:szCs w:val="24"/>
                <w:lang w:val="en-US" w:eastAsia="pt-BR" w:bidi="ar-SA"/>
              </w:rPr>
              <w:t>.</w:t>
            </w:r>
          </w:p>
        </w:tc>
        <w:tc>
          <w:tcPr>
            <w:tcW w:w="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12</w:t>
            </w:r>
            <w:r>
              <w:rPr>
                <w:rFonts w:ascii="Calibri" w:hAnsi="Calibri"/>
                <w:sz w:val="24"/>
                <w:szCs w:val="24"/>
              </w:rPr>
              <w:t>h</w:t>
            </w:r>
          </w:p>
        </w:tc>
        <w:tc>
          <w:tcPr>
            <w:tcW w:w="4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rPr>
                <w:lang w:val="pt-BR"/>
              </w:rPr>
            </w:pPr>
            <w:r>
              <w:rPr>
                <w:rFonts w:ascii="Calibri" w:hAnsi="Calibri"/>
                <w:sz w:val="24"/>
                <w:szCs w:val="24"/>
              </w:rPr>
              <w:t>Formação em Ciência da Computação ou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Análise</w:t>
            </w:r>
            <w:r>
              <w:rPr>
                <w:rFonts w:ascii="Calibri" w:hAnsi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de</w:t>
            </w:r>
            <w:r>
              <w:rPr>
                <w:rFonts w:ascii="Calibri" w:hAnsi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Sistemas</w:t>
            </w:r>
            <w:r>
              <w:rPr>
                <w:rFonts w:ascii="Calibri" w:hAnsi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ou</w:t>
            </w:r>
            <w:r>
              <w:rPr>
                <w:rFonts w:ascii="Calibri" w:hAnsi="Calibri"/>
                <w:spacing w:val="-2"/>
                <w:sz w:val="24"/>
                <w:szCs w:val="24"/>
              </w:rPr>
              <w:t xml:space="preserve"> Processamento</w:t>
            </w:r>
            <w:r>
              <w:rPr>
                <w:rFonts w:ascii="Calibri" w:hAnsi="Calibri"/>
                <w:spacing w:val="-2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de</w:t>
            </w:r>
            <w:r>
              <w:rPr>
                <w:rFonts w:ascii="Calibri" w:hAnsi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Dados</w:t>
            </w:r>
            <w:r>
              <w:rPr>
                <w:rFonts w:ascii="Calibri" w:hAnsi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ou</w:t>
            </w:r>
            <w:r>
              <w:rPr>
                <w:rFonts w:ascii="Calibri" w:hAnsi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Tecnologias</w:t>
            </w:r>
            <w:r>
              <w:rPr>
                <w:rFonts w:ascii="Calibri" w:hAnsi="Calibri"/>
                <w:spacing w:val="-2"/>
                <w:sz w:val="24"/>
                <w:szCs w:val="24"/>
              </w:rPr>
              <w:t xml:space="preserve"> Educacionais</w:t>
            </w:r>
            <w:r>
              <w:rPr>
                <w:rFonts w:ascii="Calibri" w:hAnsi="Calibri"/>
                <w:spacing w:val="-2"/>
                <w:sz w:val="24"/>
                <w:szCs w:val="24"/>
                <w:lang w:val="pt-BR"/>
              </w:rPr>
              <w:t>.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01</w:t>
            </w:r>
          </w:p>
        </w:tc>
      </w:tr>
    </w:tbl>
    <w:p>
      <w:pPr>
        <w:pStyle w:val="BodyTex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Heading1"/>
        <w:spacing w:lineRule="auto" w:line="240" w:before="183" w:after="0"/>
        <w:ind w:hanging="0" w:left="1840" w:right="2297"/>
        <w:rPr/>
      </w:pPr>
      <w:r>
        <w:rPr/>
      </w:r>
    </w:p>
    <w:p>
      <w:pPr>
        <w:pStyle w:val="Heading1"/>
        <w:spacing w:lineRule="auto" w:line="240" w:before="183" w:after="0"/>
        <w:ind w:hanging="0" w:left="1840" w:right="2297"/>
        <w:rPr/>
      </w:pPr>
      <w:r>
        <w:rPr/>
      </w:r>
    </w:p>
    <w:p>
      <w:pPr>
        <w:pStyle w:val="Heading1"/>
        <w:spacing w:lineRule="auto" w:line="240" w:before="183" w:after="0"/>
        <w:ind w:hanging="0" w:left="0" w:right="2297"/>
        <w:jc w:val="left"/>
        <w:rPr/>
      </w:pPr>
      <w:r>
        <w:rPr/>
      </w:r>
    </w:p>
    <w:p>
      <w:pPr>
        <w:pStyle w:val="Normal1"/>
        <w:spacing w:lineRule="auto" w:line="240" w:before="183" w:after="0"/>
        <w:ind w:hanging="0" w:left="0" w:right="2297"/>
        <w:jc w:val="left"/>
        <w:rPr/>
      </w:pPr>
      <w:r>
        <w:rPr/>
      </w:r>
    </w:p>
    <w:p>
      <w:pPr>
        <w:pStyle w:val="Normal1"/>
        <w:spacing w:lineRule="auto" w:line="240" w:before="183" w:after="0"/>
        <w:ind w:hanging="0" w:left="0" w:right="2297"/>
        <w:jc w:val="left"/>
        <w:rPr/>
      </w:pPr>
      <w:r>
        <w:rPr/>
      </w:r>
    </w:p>
    <w:p>
      <w:pPr>
        <w:pStyle w:val="Normal1"/>
        <w:spacing w:lineRule="auto" w:line="240" w:before="183" w:after="0"/>
        <w:ind w:hanging="0" w:left="0" w:right="2297"/>
        <w:jc w:val="left"/>
        <w:rPr/>
      </w:pPr>
      <w:r>
        <w:rPr/>
      </w:r>
    </w:p>
    <w:p>
      <w:pPr>
        <w:pStyle w:val="Normal1"/>
        <w:spacing w:lineRule="auto" w:line="240" w:before="183" w:after="0"/>
        <w:ind w:hanging="0" w:left="0" w:right="2297"/>
        <w:jc w:val="left"/>
        <w:rPr/>
      </w:pPr>
      <w:r>
        <w:rPr/>
      </w:r>
    </w:p>
    <w:p>
      <w:pPr>
        <w:pStyle w:val="Normal1"/>
        <w:spacing w:lineRule="auto" w:line="240" w:before="183" w:after="0"/>
        <w:ind w:hanging="0" w:left="0" w:right="2297"/>
        <w:jc w:val="left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Heading1"/>
        <w:spacing w:lineRule="auto" w:line="240" w:before="183" w:after="0"/>
        <w:ind w:hanging="0" w:left="0" w:right="2297"/>
        <w:rPr/>
      </w:pPr>
      <w:r>
        <w:rPr/>
      </w:r>
    </w:p>
    <w:p>
      <w:pPr>
        <w:pStyle w:val="Heading1"/>
        <w:spacing w:lineRule="auto" w:line="240" w:before="183" w:after="0"/>
        <w:ind w:hanging="0" w:left="0" w:right="2297"/>
        <w:rPr/>
      </w:pPr>
      <w:r>
        <w:rPr/>
      </w:r>
    </w:p>
    <w:p>
      <w:pPr>
        <w:pStyle w:val="BodyText"/>
        <w:jc w:val="center"/>
        <w:rPr>
          <w:rFonts w:ascii="Calibri" w:hAnsi="Calibri"/>
          <w:sz w:val="24"/>
          <w:szCs w:val="24"/>
        </w:rPr>
      </w:pPr>
      <w:r>
        <w:rPr/>
      </w:r>
    </w:p>
    <w:p>
      <w:pPr>
        <w:pStyle w:val="BodyText"/>
        <w:jc w:val="center"/>
        <w:rPr/>
      </w:pPr>
      <w:r>
        <w:rPr>
          <w:rFonts w:ascii="Calibri" w:hAnsi="Calibri"/>
          <w:sz w:val="24"/>
          <w:szCs w:val="24"/>
        </w:rPr>
        <w:t>ANEXO I</w:t>
      </w:r>
      <w:r>
        <w:rPr>
          <w:rFonts w:ascii="Calibri" w:hAnsi="Calibri"/>
          <w:sz w:val="24"/>
          <w:szCs w:val="24"/>
        </w:rPr>
        <w:t>I</w:t>
      </w:r>
    </w:p>
    <w:p>
      <w:pPr>
        <w:pStyle w:val="BodyText"/>
        <w:jc w:val="center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EDITAL Nº 1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8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 xml:space="preserve">/2025, DE 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22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 xml:space="preserve"> DE AGOSTO DE 2025</w:t>
      </w:r>
    </w:p>
    <w:p>
      <w:pPr>
        <w:pStyle w:val="Heading1"/>
        <w:pageBreakBefore w:val="false"/>
        <w:spacing w:lineRule="auto" w:line="240" w:before="183" w:after="0"/>
        <w:ind w:hanging="0" w:left="2763" w:right="3222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MODELO DE CURRICULUM VITAE</w:t>
      </w:r>
    </w:p>
    <w:tbl>
      <w:tblPr>
        <w:tblStyle w:val="Table5"/>
        <w:tblW w:w="9347" w:type="dxa"/>
        <w:jc w:val="left"/>
        <w:tblInd w:w="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83"/>
        <w:gridCol w:w="1981"/>
        <w:gridCol w:w="3282"/>
      </w:tblGrid>
      <w:tr>
        <w:trPr>
          <w:trHeight w:val="325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3932" w:right="0"/>
              <w:jc w:val="left"/>
              <w:rPr/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1. Dados Pessoais</w:t>
            </w:r>
          </w:p>
        </w:tc>
      </w:tr>
      <w:tr>
        <w:trPr>
          <w:trHeight w:val="327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1.1. Nome:</w:t>
            </w:r>
          </w:p>
        </w:tc>
      </w:tr>
      <w:tr>
        <w:trPr>
          <w:trHeight w:val="324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6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1.2. Filiação:</w:t>
            </w:r>
          </w:p>
        </w:tc>
      </w:tr>
      <w:tr>
        <w:trPr>
          <w:trHeight w:val="327" w:hRule="atLeast"/>
        </w:trPr>
        <w:tc>
          <w:tcPr>
            <w:tcW w:w="408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8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1.3. Data de Nascimento:</w:t>
            </w:r>
          </w:p>
        </w:tc>
        <w:tc>
          <w:tcPr>
            <w:tcW w:w="52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115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1.4. Nacionalidade:</w:t>
            </w:r>
          </w:p>
        </w:tc>
      </w:tr>
      <w:tr>
        <w:trPr>
          <w:trHeight w:val="348" w:hRule="atLeast"/>
        </w:trPr>
        <w:tc>
          <w:tcPr>
            <w:tcW w:w="408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1.5. Naturalidade: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115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1.6. Sexo: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113" w:right="17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1.7. Estado Civil:</w:t>
            </w:r>
          </w:p>
        </w:tc>
      </w:tr>
      <w:tr>
        <w:trPr>
          <w:trHeight w:val="325" w:hRule="atLeast"/>
        </w:trPr>
        <w:tc>
          <w:tcPr>
            <w:tcW w:w="93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1.8. Profissão:</w:t>
            </w:r>
          </w:p>
        </w:tc>
      </w:tr>
      <w:tr>
        <w:trPr>
          <w:trHeight w:val="350" w:hRule="atLeast"/>
        </w:trPr>
        <w:tc>
          <w:tcPr>
            <w:tcW w:w="93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58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1.9. Endereço Residencial:</w:t>
            </w:r>
          </w:p>
        </w:tc>
      </w:tr>
      <w:tr>
        <w:trPr>
          <w:trHeight w:val="324" w:hRule="atLeast"/>
        </w:trPr>
        <w:tc>
          <w:tcPr>
            <w:tcW w:w="93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6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1.10. E-mail:</w:t>
            </w:r>
          </w:p>
        </w:tc>
      </w:tr>
      <w:tr>
        <w:trPr>
          <w:trHeight w:val="366" w:hRule="atLeast"/>
        </w:trPr>
        <w:tc>
          <w:tcPr>
            <w:tcW w:w="93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67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1.11. Telefone para contato:</w:t>
            </w:r>
          </w:p>
        </w:tc>
      </w:tr>
      <w:tr>
        <w:trPr>
          <w:trHeight w:val="323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6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 xml:space="preserve">1.12. Documentação:          </w:t>
            </w:r>
          </w:p>
        </w:tc>
      </w:tr>
      <w:tr>
        <w:trPr>
          <w:trHeight w:val="327" w:hRule="atLeast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8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CPF nº.:</w:t>
            </w:r>
          </w:p>
        </w:tc>
        <w:tc>
          <w:tcPr>
            <w:tcW w:w="5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42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Identidade nº.:                                          Órgão expedidor:                             Data de expedição:</w:t>
            </w:r>
          </w:p>
        </w:tc>
      </w:tr>
      <w:tr>
        <w:trPr>
          <w:trHeight w:val="322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4" w:after="0"/>
              <w:ind w:hanging="0" w:left="3644" w:right="0"/>
              <w:jc w:val="left"/>
              <w:rPr/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 Formação Acadêmica</w:t>
            </w:r>
          </w:p>
        </w:tc>
      </w:tr>
      <w:tr>
        <w:trPr>
          <w:trHeight w:val="327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8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2.1 Graduação:</w:t>
            </w:r>
          </w:p>
        </w:tc>
      </w:tr>
      <w:tr>
        <w:trPr>
          <w:trHeight w:val="326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Nome do curso:</w:t>
            </w:r>
          </w:p>
        </w:tc>
      </w:tr>
      <w:tr>
        <w:trPr>
          <w:trHeight w:val="327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Instituição:</w:t>
            </w:r>
          </w:p>
        </w:tc>
      </w:tr>
      <w:tr>
        <w:trPr>
          <w:trHeight w:val="323" w:hRule="atLeast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6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Data de ingresso:</w:t>
            </w:r>
          </w:p>
        </w:tc>
        <w:tc>
          <w:tcPr>
            <w:tcW w:w="5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6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Data de conclusão:</w:t>
            </w:r>
          </w:p>
        </w:tc>
      </w:tr>
      <w:tr>
        <w:trPr>
          <w:trHeight w:val="328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8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2.2 Pós-Graduação:</w:t>
            </w:r>
          </w:p>
        </w:tc>
      </w:tr>
      <w:tr>
        <w:trPr>
          <w:trHeight w:val="326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2.2.1 Pós-Graduação 1:</w:t>
            </w:r>
          </w:p>
        </w:tc>
      </w:tr>
      <w:tr>
        <w:trPr>
          <w:trHeight w:val="327" w:hRule="atLeast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Nível:</w:t>
            </w:r>
          </w:p>
        </w:tc>
        <w:tc>
          <w:tcPr>
            <w:tcW w:w="5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6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Nome do curso:</w:t>
            </w:r>
          </w:p>
        </w:tc>
      </w:tr>
      <w:tr>
        <w:trPr>
          <w:trHeight w:val="328" w:hRule="atLeast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8" w:after="0"/>
              <w:ind w:hanging="0" w:left="107" w:right="0"/>
              <w:jc w:val="left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Instituição:</w:t>
            </w:r>
          </w:p>
        </w:tc>
        <w:tc>
          <w:tcPr>
            <w:tcW w:w="5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25" w:hRule="atLeast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Data de ingresso:</w:t>
            </w:r>
          </w:p>
        </w:tc>
        <w:tc>
          <w:tcPr>
            <w:tcW w:w="5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107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pt-PT" w:eastAsia="zh-CN" w:bidi="hi-IN"/>
              </w:rPr>
              <w:t>Data de conclusão:</w:t>
            </w:r>
          </w:p>
        </w:tc>
      </w:tr>
      <w:tr>
        <w:trPr>
          <w:trHeight w:val="326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47" w:after="0"/>
              <w:ind w:hanging="0" w:left="2199" w:right="0"/>
              <w:jc w:val="left"/>
              <w:rPr/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 Participação em cursos técnicos e/ou profissionalizantes</w:t>
            </w:r>
          </w:p>
        </w:tc>
      </w:tr>
      <w:tr>
        <w:trPr>
          <w:trHeight w:val="328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23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28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25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5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tabs>
          <w:tab w:val="clear" w:pos="720"/>
          <w:tab w:val="left" w:pos="4372" w:leader="none"/>
          <w:tab w:val="left" w:pos="5486" w:leader="none"/>
          <w:tab w:val="left" w:pos="8113" w:leader="none"/>
        </w:tabs>
        <w:spacing w:lineRule="auto" w:line="240" w:before="91" w:after="0"/>
        <w:ind w:hanging="0" w:left="963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 xml:space="preserve">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ab/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(ES),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ab/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de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ab/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de 202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5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1657985</wp:posOffset>
                </wp:positionH>
                <wp:positionV relativeFrom="paragraph">
                  <wp:posOffset>205740</wp:posOffset>
                </wp:positionV>
                <wp:extent cx="2691765" cy="20955"/>
                <wp:effectExtent l="635" t="635" r="635" b="635"/>
                <wp:wrapNone/>
                <wp:docPr id="1" name="Linha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1720" cy="208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30.55pt,16.2pt" to="342.45pt,17.8pt" ID="Linha 1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1689100</wp:posOffset>
                </wp:positionH>
                <wp:positionV relativeFrom="paragraph">
                  <wp:posOffset>88900</wp:posOffset>
                </wp:positionV>
                <wp:extent cx="635" cy="12700"/>
                <wp:effectExtent l="0" t="5080" r="0" b="5715"/>
                <wp:wrapTopAndBottom/>
                <wp:docPr id="2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Forma1" path="m0,0l-2147483648,-2147483647e" stroked="t" o:allowincell="f" style="position:absolute;margin-left:133pt;margin-top:7pt;width:0pt;height:0.95pt;mso-wrap-style:none;v-text-anchor:middle" type="_x0000_t32">
                <v:fill o:detectmouseclick="t" on="false"/>
                <v:stroke color="black" weight="9360" joinstyle="round" endcap="flat"/>
                <w10:wrap type="topAndBottom"/>
              </v:shape>
            </w:pict>
          </mc:Fallback>
        </mc:AlternateConten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18" w:before="0" w:after="0"/>
        <w:ind w:hanging="0" w:left="2126" w:right="2014"/>
        <w:jc w:val="center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Assinatura do Candidato</w:t>
      </w:r>
    </w:p>
    <w:p>
      <w:pPr>
        <w:pStyle w:val="Normal1"/>
        <w:spacing w:lineRule="auto" w:line="218" w:before="0" w:after="0"/>
        <w:jc w:val="center"/>
        <w:rPr/>
      </w:pPr>
      <w:r>
        <w:rPr/>
      </w:r>
    </w:p>
    <w:p>
      <w:pPr>
        <w:pStyle w:val="Heading1"/>
        <w:spacing w:lineRule="auto" w:line="240" w:before="63" w:after="0"/>
        <w:ind w:hanging="0" w:left="2763" w:right="2937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ANEXO III</w:t>
      </w:r>
    </w:p>
    <w:p>
      <w:pPr>
        <w:pStyle w:val="Heading1"/>
        <w:pageBreakBefore w:val="false"/>
        <w:widowControl w:val="false"/>
        <w:suppressAutoHyphens w:val="true"/>
        <w:bidi w:val="0"/>
        <w:spacing w:lineRule="auto" w:line="240" w:before="91" w:after="0"/>
        <w:ind w:hanging="0" w:left="0" w:right="0"/>
        <w:jc w:val="center"/>
        <w:rPr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EDITAL Nº 1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8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 xml:space="preserve">/2025, DE 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22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 xml:space="preserve"> DE AGOSTO DE 2025</w:t>
      </w:r>
      <w:r>
        <w:rPr>
          <w:rFonts w:eastAsia="Calibri" w:cs="Calibri" w:ascii="Calibri" w:hAnsi="Calibri"/>
          <w:b/>
          <w:sz w:val="20"/>
          <w:szCs w:val="20"/>
        </w:rPr>
        <w:t xml:space="preserve"> </w:t>
      </w:r>
    </w:p>
    <w:p>
      <w:pPr>
        <w:pStyle w:val="Heading1"/>
        <w:widowControl w:val="false"/>
        <w:suppressAutoHyphens w:val="true"/>
        <w:bidi w:val="0"/>
        <w:spacing w:lineRule="auto" w:line="240" w:before="183" w:after="0"/>
        <w:ind w:hanging="0" w:left="0" w:right="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CRONOGRAMA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tbl>
      <w:tblPr>
        <w:tblStyle w:val="Table6"/>
        <w:tblW w:w="8668" w:type="dxa"/>
        <w:jc w:val="left"/>
        <w:tblInd w:w="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07"/>
        <w:gridCol w:w="1704"/>
        <w:gridCol w:w="3857"/>
      </w:tblGrid>
      <w:tr>
        <w:trPr>
          <w:trHeight w:val="506" w:hRule="atLeast"/>
        </w:trPr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ETAPA / ATIVIDADE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DATA DE REALIZAÇÃO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ENDEREÇO</w:t>
            </w:r>
          </w:p>
        </w:tc>
      </w:tr>
      <w:tr>
        <w:trPr>
          <w:trHeight w:val="563" w:hRule="atLeast"/>
        </w:trPr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Divulgação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22/08/2025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shd w:fill="auto" w:val="clear"/>
              </w:rPr>
              <w:t xml:space="preserve">Site do </w:t>
            </w:r>
            <w:r>
              <w:rPr>
                <w:rFonts w:ascii="Calibri" w:hAnsi="Calibri"/>
                <w:i/>
                <w:iCs/>
                <w:sz w:val="24"/>
                <w:szCs w:val="24"/>
                <w:shd w:fill="auto" w:val="clear"/>
              </w:rPr>
              <w:t>campus</w:t>
            </w:r>
            <w:r>
              <w:rPr>
                <w:rFonts w:ascii="Calibri" w:hAnsi="Calibri"/>
                <w:sz w:val="24"/>
                <w:szCs w:val="24"/>
                <w:shd w:fill="auto" w:val="clear"/>
                <w:lang w:val="pt-BR"/>
              </w:rPr>
              <w:t xml:space="preserve"> Cariacica https://cariacica.ifes.edu.br/</w:t>
            </w:r>
          </w:p>
        </w:tc>
      </w:tr>
      <w:tr>
        <w:trPr>
          <w:trHeight w:val="564" w:hRule="atLeast"/>
        </w:trPr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Inscrição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22/</w:t>
            </w:r>
            <w:r>
              <w:rPr>
                <w:rFonts w:ascii="Calibri" w:hAnsi="Calibri"/>
                <w:sz w:val="24"/>
                <w:szCs w:val="24"/>
              </w:rPr>
              <w:t>08</w:t>
            </w:r>
            <w:r>
              <w:rPr>
                <w:rFonts w:ascii="Calibri" w:hAnsi="Calibri"/>
                <w:sz w:val="24"/>
                <w:szCs w:val="24"/>
              </w:rPr>
              <w:t xml:space="preserve"> a 26/0</w:t>
            </w:r>
            <w:r>
              <w:rPr>
                <w:rFonts w:ascii="Calibri" w:hAnsi="Calibri"/>
                <w:sz w:val="24"/>
                <w:szCs w:val="24"/>
              </w:rPr>
              <w:t>8</w:t>
            </w:r>
            <w:r>
              <w:rPr>
                <w:rFonts w:ascii="Calibri" w:hAnsi="Calibri"/>
                <w:sz w:val="24"/>
                <w:szCs w:val="24"/>
              </w:rPr>
              <w:t>/2025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rFonts w:ascii="Calibri" w:hAnsi="Calibri"/>
                <w:sz w:val="24"/>
                <w:szCs w:val="24"/>
                <w:shd w:fill="auto" w:val="clear"/>
              </w:rPr>
              <w:t xml:space="preserve">Preencher o Formulário de inscrição e encaminhar para </w:t>
            </w:r>
            <w:r>
              <w:rPr>
                <w:rFonts w:ascii="Calibri" w:hAnsi="Calibri"/>
                <w:sz w:val="24"/>
                <w:szCs w:val="24"/>
                <w:shd w:fill="auto" w:val="clear"/>
              </w:rPr>
              <w:t xml:space="preserve">o e-mail: </w:t>
            </w:r>
            <w:hyperlink r:id="rId5">
              <w:r>
                <w:rPr>
                  <w:rStyle w:val="Hyperlink"/>
                  <w:rFonts w:ascii="Calibri" w:hAnsi="Calibri"/>
                  <w:sz w:val="24"/>
                  <w:szCs w:val="24"/>
                  <w:shd w:fill="auto" w:val="clear"/>
                </w:rPr>
                <w:t>mulheresmil.car@ifes.edu.br</w:t>
              </w:r>
            </w:hyperlink>
          </w:p>
        </w:tc>
      </w:tr>
      <w:tr>
        <w:trPr>
          <w:trHeight w:val="1020" w:hRule="atLeast"/>
        </w:trPr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Resultado Parcial das inscrições e Análise do Curriculum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27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/08/2025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 w:eastAsia="Times New Roman" w:cs="Times New Roman"/>
                <w:color w:val="auto"/>
                <w:kern w:val="0"/>
                <w:sz w:val="24"/>
                <w:szCs w:val="24"/>
                <w:lang w:val="pt-PT" w:eastAsia="en-US" w:bidi="ar-SA"/>
              </w:rPr>
            </w:pPr>
            <w:r>
              <w:rPr>
                <w:rFonts w:eastAsia="Times New Roman" w:cs="Times New Roman" w:ascii="Calibri" w:hAnsi="Calibri"/>
                <w:color w:val="auto"/>
                <w:kern w:val="0"/>
                <w:sz w:val="24"/>
                <w:szCs w:val="24"/>
                <w:lang w:val="pt-PT" w:eastAsia="en-US" w:bidi="ar-SA"/>
              </w:rPr>
              <w:t>Site do campus Cariacica https://cariacica.ifes.edu.br/</w:t>
            </w:r>
          </w:p>
        </w:tc>
      </w:tr>
      <w:tr>
        <w:trPr>
          <w:trHeight w:val="815" w:hRule="atLeast"/>
        </w:trPr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Apresentação de recurso contra o Resultado Parcial das inscrições e Análise do Curriculum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28 /08/2025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hyperlink r:id="rId6">
              <w:r>
                <w:rPr>
                  <w:rFonts w:eastAsia="Times New Roman" w:cs="Times New Roman" w:ascii="Calibri" w:hAnsi="Calibri"/>
                  <w:color w:val="auto"/>
                  <w:kern w:val="0"/>
                  <w:sz w:val="24"/>
                  <w:szCs w:val="24"/>
                  <w:lang w:val="pt-PT" w:eastAsia="en-US" w:bidi="ar-SA"/>
                </w:rPr>
                <w:t xml:space="preserve">Preencher o Formulário e encaminhar para o e-mail: </w:t>
              </w:r>
            </w:hyperlink>
            <w:hyperlink r:id="rId7">
              <w:r>
                <w:rPr>
                  <w:rStyle w:val="Hyperlink"/>
                  <w:rFonts w:eastAsia="Times New Roman" w:cs="Times New Roman" w:ascii="Calibri" w:hAnsi="Calibri"/>
                  <w:color w:val="auto"/>
                  <w:kern w:val="0"/>
                  <w:sz w:val="24"/>
                  <w:szCs w:val="24"/>
                  <w:lang w:val="pt-PT" w:eastAsia="en-US" w:bidi="ar-SA"/>
                </w:rPr>
                <w:t>mulheresmil.car@ifes.edu.br</w:t>
              </w:r>
            </w:hyperlink>
          </w:p>
        </w:tc>
      </w:tr>
      <w:tr>
        <w:trPr>
          <w:trHeight w:val="1020" w:hRule="atLeast"/>
        </w:trPr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Resultado</w:t>
              <w:tab/>
              <w:t>do recurso e Homologação do Resultado Final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BodyText"/>
              <w:rPr>
                <w:rFonts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u w:val="none"/>
                <w:shd w:fill="auto" w:val="clear"/>
                <w:vertAlign w:val="baseline"/>
              </w:rPr>
            </w:pPr>
            <w:r>
              <w:rPr>
                <w:rFonts w:ascii="Calibri" w:hAnsi="Calibri"/>
                <w:sz w:val="24"/>
                <w:szCs w:val="24"/>
              </w:rPr>
              <w:t>29/08/2025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 w:eastAsia="Times New Roman" w:cs="Times New Roman"/>
                <w:color w:val="auto"/>
                <w:kern w:val="0"/>
                <w:sz w:val="24"/>
                <w:szCs w:val="24"/>
                <w:lang w:val="pt-PT" w:eastAsia="en-US" w:bidi="ar-SA"/>
              </w:rPr>
            </w:pPr>
            <w:r>
              <w:rPr>
                <w:rFonts w:eastAsia="Times New Roman" w:cs="Times New Roman" w:ascii="Calibri" w:hAnsi="Calibri"/>
                <w:color w:val="auto"/>
                <w:kern w:val="0"/>
                <w:sz w:val="24"/>
                <w:szCs w:val="24"/>
                <w:lang w:val="pt-PT" w:eastAsia="en-US" w:bidi="ar-SA"/>
              </w:rPr>
              <w:t>Site do campus Cariacica https://cariacica.ifes.edu.br/</w:t>
            </w:r>
          </w:p>
        </w:tc>
      </w:tr>
    </w:tbl>
    <w:p>
      <w:pPr>
        <w:pStyle w:val="Normal1"/>
        <w:spacing w:lineRule="auto" w:line="240" w:before="77" w:after="0"/>
        <w:ind w:hanging="0" w:left="2763" w:right="2937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1"/>
        <w:spacing w:lineRule="auto" w:line="240" w:before="77" w:after="0"/>
        <w:ind w:hanging="0" w:left="2763" w:right="293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Heading1"/>
        <w:pageBreakBefore w:val="false"/>
        <w:spacing w:lineRule="auto" w:line="240" w:before="63" w:after="0"/>
        <w:ind w:hanging="0" w:left="2763" w:right="2937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ANEXO I</w:t>
      </w:r>
      <w:r>
        <w:rPr>
          <w:rFonts w:eastAsia="Calibri" w:cs="Calibri" w:ascii="Calibri" w:hAnsi="Calibri"/>
          <w:sz w:val="20"/>
          <w:szCs w:val="20"/>
        </w:rPr>
        <w:t>V</w:t>
      </w:r>
    </w:p>
    <w:p>
      <w:pPr>
        <w:pStyle w:val="Heading1"/>
        <w:widowControl w:val="false"/>
        <w:suppressAutoHyphens w:val="true"/>
        <w:bidi w:val="0"/>
        <w:spacing w:lineRule="auto" w:line="240" w:before="91" w:after="0"/>
        <w:ind w:hanging="0" w:left="0" w:right="0"/>
        <w:jc w:val="center"/>
        <w:rPr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EDITAL Nº 1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8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 xml:space="preserve">/2025, DE 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22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 xml:space="preserve"> DE AGOSTO DE 2025</w:t>
      </w:r>
      <w:r>
        <w:rPr>
          <w:rFonts w:eastAsia="Calibri" w:cs="Calibri" w:ascii="Calibri" w:hAnsi="Calibri"/>
          <w:b/>
          <w:sz w:val="20"/>
          <w:szCs w:val="20"/>
        </w:rPr>
        <w:t xml:space="preserve"> </w:t>
      </w:r>
    </w:p>
    <w:p>
      <w:pPr>
        <w:pStyle w:val="Normal1"/>
        <w:widowControl w:val="false"/>
        <w:numPr>
          <w:ilvl w:val="0"/>
          <w:numId w:val="0"/>
        </w:numPr>
        <w:suppressAutoHyphens w:val="true"/>
        <w:bidi w:val="0"/>
        <w:spacing w:lineRule="auto" w:line="240" w:before="91" w:after="0"/>
        <w:ind w:hanging="0" w:left="0" w:right="0"/>
        <w:jc w:val="center"/>
        <w:outlineLvl w:val="1"/>
        <w:rPr>
          <w:sz w:val="22"/>
          <w:szCs w:val="22"/>
        </w:rPr>
      </w:pPr>
      <w:r>
        <w:rPr/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8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Heading1"/>
        <w:spacing w:lineRule="auto" w:line="240" w:before="1" w:after="0"/>
        <w:ind w:hanging="0" w:left="2119" w:right="2297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FORMULÁRIO DE INTERPOSIÇÃO DE RECURSOS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tabs>
          <w:tab w:val="clear" w:pos="720"/>
          <w:tab w:val="left" w:pos="7400" w:leader="none"/>
        </w:tabs>
        <w:suppressAutoHyphens w:val="true"/>
        <w:bidi w:val="0"/>
        <w:spacing w:lineRule="auto" w:line="360" w:before="140" w:after="0"/>
        <w:ind w:hanging="0" w:left="0" w:right="0"/>
        <w:jc w:val="both"/>
        <w:rPr/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Eu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 xml:space="preserve">                                                                                                           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telefone de contato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 xml:space="preserve">                            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encaminho recurso sobre o resultado parcial do processo de SELEÇÃO EXTERNA   SIMPLIFICADA   DE   BOLSISTAS   PARA   FORMAÇÃO   DE   CADASTRO   DE RESERVA DE PROFESSORES/INSTRUTORES do Ifes, para atuar no curso do Programa Nacional de Acesso ao Ensino Técnico e Emprego – MULHERES MIL pelos motivos abaixo relacionados:</w:t>
      </w:r>
    </w:p>
    <w:p>
      <w:pPr>
        <w:pStyle w:val="Heading1"/>
        <w:spacing w:lineRule="auto" w:line="240" w:before="73" w:after="0"/>
        <w:ind w:hanging="0" w:left="2763" w:right="2937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Heading1"/>
        <w:spacing w:lineRule="auto" w:line="240" w:before="73" w:after="0"/>
        <w:ind w:hanging="0" w:left="2763" w:right="2937"/>
        <w:jc w:val="both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Normal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/>
      </w:pPr>
      <w:r>
        <w:rPr/>
      </w:r>
    </w:p>
    <w:p>
      <w:pPr>
        <w:pStyle w:val="Heading1"/>
        <w:spacing w:lineRule="auto" w:line="240" w:before="73" w:after="0"/>
        <w:ind w:hanging="0" w:left="2763" w:right="2937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AN</w:t>
      </w:r>
      <w:r>
        <w:rPr>
          <w:rFonts w:eastAsia="Calibri" w:cs="Calibri" w:ascii="Calibri" w:hAnsi="Calibri"/>
          <w:sz w:val="20"/>
          <w:szCs w:val="20"/>
        </w:rPr>
        <w:t>E</w:t>
      </w:r>
      <w:r>
        <w:rPr>
          <w:rFonts w:eastAsia="Calibri" w:cs="Calibri" w:ascii="Calibri" w:hAnsi="Calibri"/>
          <w:sz w:val="20"/>
          <w:szCs w:val="20"/>
        </w:rPr>
        <w:t xml:space="preserve">XO </w:t>
      </w:r>
      <w:r>
        <w:rPr>
          <w:rFonts w:eastAsia="Calibri" w:cs="Calibri" w:ascii="Calibri" w:hAnsi="Calibri"/>
          <w:sz w:val="20"/>
          <w:szCs w:val="20"/>
        </w:rPr>
        <w:t>V</w:t>
      </w:r>
    </w:p>
    <w:p>
      <w:pPr>
        <w:pStyle w:val="Heading1"/>
        <w:widowControl w:val="false"/>
        <w:suppressAutoHyphens w:val="true"/>
        <w:bidi w:val="0"/>
        <w:spacing w:lineRule="auto" w:line="240" w:before="91" w:after="0"/>
        <w:ind w:hanging="0" w:left="0" w:right="0"/>
        <w:jc w:val="center"/>
        <w:rPr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EDITAL Nº 1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8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 xml:space="preserve">/2025, DE 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>22</w:t>
      </w:r>
      <w:r>
        <w:rPr>
          <w:rFonts w:eastAsia="Calibri" w:cs="Calibri" w:ascii="Calibri" w:hAnsi="Calibri"/>
          <w:b/>
          <w:bCs/>
          <w:sz w:val="22"/>
          <w:szCs w:val="22"/>
          <w:shd w:fill="auto" w:val="clear"/>
        </w:rPr>
        <w:t xml:space="preserve"> DE AGOSTO DE 2025</w:t>
      </w:r>
      <w:r>
        <w:rPr>
          <w:rFonts w:eastAsia="Calibri" w:cs="Calibri" w:ascii="Calibri" w:hAnsi="Calibri"/>
          <w:b/>
          <w:sz w:val="20"/>
          <w:szCs w:val="20"/>
        </w:rPr>
        <w:t xml:space="preserve"> </w:t>
      </w:r>
    </w:p>
    <w:p>
      <w:pPr>
        <w:pStyle w:val="Normal1"/>
        <w:spacing w:lineRule="auto" w:line="374" w:before="37" w:after="0"/>
        <w:ind w:hanging="0" w:left="2125" w:right="2297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  <w:t>TABELA DE PONTUAÇÃO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283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tbl>
      <w:tblPr>
        <w:tblStyle w:val="Table8"/>
        <w:tblW w:w="9632" w:type="dxa"/>
        <w:jc w:val="left"/>
        <w:tblInd w:w="1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54"/>
        <w:gridCol w:w="4370"/>
        <w:gridCol w:w="4308"/>
      </w:tblGrid>
      <w:tr>
        <w:trPr>
          <w:trHeight w:val="432" w:hRule="atLeast"/>
        </w:trPr>
        <w:tc>
          <w:tcPr>
            <w:tcW w:w="9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100" w:after="0"/>
              <w:ind w:hanging="0" w:left="0" w:right="3061"/>
              <w:jc w:val="center"/>
              <w:rPr>
                <w:b/>
                <w:bCs/>
              </w:rPr>
            </w:pPr>
            <w:r>
              <w:rPr>
                <w:rFonts w:eastAsia="Calibri" w:cs="Calibri" w:ascii="Calibri" w:hAnsi="Calibri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CARGO: PROFESSOR/INSTRUTOR – CURSO ARTES</w:t>
            </w:r>
            <w:r>
              <w:rPr>
                <w:rFonts w:eastAsia="Calibri" w:cs="Calibri" w:ascii="Calibri" w:hAnsi="Calibri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Ã EM BIOJOIAS</w:t>
            </w:r>
          </w:p>
        </w:tc>
      </w:tr>
      <w:tr>
        <w:trPr>
          <w:trHeight w:val="430" w:hRule="atLeast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0" w:left="117" w:right="96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Item</w:t>
            </w:r>
          </w:p>
        </w:tc>
        <w:tc>
          <w:tcPr>
            <w:tcW w:w="4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0" w:left="0" w:right="2041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Descrição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0" w:left="114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Pontuação</w:t>
            </w:r>
          </w:p>
        </w:tc>
      </w:tr>
      <w:tr>
        <w:trPr>
          <w:trHeight w:val="2510" w:hRule="atLeast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01</w:t>
            </w:r>
          </w:p>
        </w:tc>
        <w:tc>
          <w:tcPr>
            <w:tcW w:w="4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59" w:before="0" w:after="0"/>
              <w:ind w:hanging="0" w:left="0" w:right="4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Certificado de conclusão de curso de graduação na área de conhecimento a que concorre, obtido em curso autorizado, de acordo com as normas do Conselho Nacional de Educação. O Diploma de graduação poderá ser substituído por histórico escolar ou certificado de conclusão de curso de nível superior, reconhecido pelos órgãos oficiais.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1" w:left="102" w:right="94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/>
            </w:r>
          </w:p>
          <w:p>
            <w:pPr>
              <w:pStyle w:val="Normal1"/>
              <w:widowControl w:val="false"/>
              <w:shd w:val="clear" w:fill="auto"/>
              <w:spacing w:lineRule="auto" w:line="240" w:before="99" w:after="0"/>
              <w:ind w:hanging="1" w:left="102" w:right="94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/>
            </w:r>
          </w:p>
          <w:p>
            <w:pPr>
              <w:pStyle w:val="Normal1"/>
              <w:widowControl w:val="false"/>
              <w:shd w:val="clear" w:fill="auto"/>
              <w:spacing w:lineRule="auto" w:line="240" w:before="99" w:after="0"/>
              <w:ind w:hanging="1" w:left="102" w:right="94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1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0 pontos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1" w:left="102" w:right="94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240" w:hRule="atLeast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148" w:after="0"/>
              <w:ind w:hanging="0" w:left="0" w:right="123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02</w:t>
            </w:r>
          </w:p>
        </w:tc>
        <w:tc>
          <w:tcPr>
            <w:tcW w:w="4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170" w:after="0"/>
              <w:ind w:hanging="1" w:left="102" w:right="7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Participação em cursos profissionalizantes na área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1" w:left="102" w:right="94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Máximo de 10 (dez) pontos no total, sendo considerado: a) Cursos de, no mínimo, 80 (oitenta) horas: 05 (cinco) pontos por curso; b) Cursos de, no mínimo, 40 (quarenta) horas: 02 (dois) pontos por curso; e c) Cursos de, no mínimo, 20 (vinte) horas: 01 (um) ponto por curso.</w:t>
            </w:r>
          </w:p>
        </w:tc>
      </w:tr>
      <w:tr>
        <w:trPr>
          <w:trHeight w:val="1240" w:hRule="atLeast"/>
        </w:trPr>
        <w:tc>
          <w:tcPr>
            <w:tcW w:w="9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8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145" w:right="123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03</w:t>
            </w:r>
          </w:p>
        </w:tc>
        <w:tc>
          <w:tcPr>
            <w:tcW w:w="4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1" w:left="102" w:right="7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t-PT" w:eastAsia="zh-CN" w:bidi="hi-IN"/>
              </w:rPr>
              <w:t>Experiência profissional e/ou acadêmica comprovada na área de artes/artesanato (ou em áreas afins).</w:t>
            </w:r>
          </w:p>
        </w:tc>
        <w:tc>
          <w:tcPr>
            <w:tcW w:w="43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1" w:left="102" w:right="92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t-PT" w:eastAsia="zh-CN" w:bidi="hi-IN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pt-PT" w:eastAsia="zh-CN" w:bidi="hi-IN"/>
              </w:rPr>
              <w:t>Medida por semestre de serviço completo: 02 (dois) pontos cada, limitado a 10 (dez) pontos.</w:t>
            </w:r>
          </w:p>
        </w:tc>
      </w:tr>
      <w:tr>
        <w:trPr>
          <w:trHeight w:val="430" w:hRule="atLeast"/>
        </w:trPr>
        <w:tc>
          <w:tcPr>
            <w:tcW w:w="9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99" w:after="0"/>
              <w:ind w:hanging="0" w:left="0" w:right="76"/>
              <w:jc w:val="righ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TOTAL:</w:t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1" w:after="0"/>
        <w:ind w:hanging="0" w:left="0" w:right="0"/>
        <w:jc w:val="left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tabs>
          <w:tab w:val="clear" w:pos="720"/>
          <w:tab w:val="left" w:pos="4372" w:leader="none"/>
          <w:tab w:val="left" w:pos="5486" w:leader="none"/>
          <w:tab w:val="left" w:pos="8113" w:leader="none"/>
        </w:tabs>
        <w:spacing w:lineRule="auto" w:line="240" w:before="0" w:after="0"/>
        <w:ind w:hanging="0" w:left="963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 xml:space="preserve">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ab/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(ES),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ab/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de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ab/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de 2025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1" w:after="0"/>
        <w:ind w:hanging="0" w:left="0" w:right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1458595</wp:posOffset>
                </wp:positionH>
                <wp:positionV relativeFrom="paragraph">
                  <wp:posOffset>99695</wp:posOffset>
                </wp:positionV>
                <wp:extent cx="3190875" cy="13335"/>
                <wp:effectExtent l="635" t="635" r="635" b="635"/>
                <wp:wrapNone/>
                <wp:docPr id="3" name="Linha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1040" cy="133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4.85pt,7.85pt" to="366.05pt,8.85pt" ID="Linha 2" stroked="t" o:allowincell="f" style="position:absolute;flip:y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1689100</wp:posOffset>
                </wp:positionH>
                <wp:positionV relativeFrom="paragraph">
                  <wp:posOffset>88900</wp:posOffset>
                </wp:positionV>
                <wp:extent cx="635" cy="12700"/>
                <wp:effectExtent l="0" t="5080" r="0" b="5715"/>
                <wp:wrapTopAndBottom/>
                <wp:docPr id="4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a2" path="m0,0l-2147483648,-2147483647e" stroked="t" o:allowincell="f" style="position:absolute;margin-left:133pt;margin-top:7pt;width:0pt;height:0.95pt;mso-wrap-style:none;v-text-anchor:middle" type="_x0000_t32">
                <v:fill o:detectmouseclick="t" on="false"/>
                <v:stroke color="black" weight="9360" joinstyle="round" endcap="flat"/>
                <w10:wrap type="topAndBottom"/>
              </v:shape>
            </w:pict>
          </mc:Fallback>
        </mc:AlternateConten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18" w:before="0" w:after="0"/>
        <w:ind w:hanging="0" w:left="2126" w:right="2015"/>
        <w:jc w:val="center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Assinatura do Examinador</w:t>
      </w:r>
    </w:p>
    <w:sectPr>
      <w:headerReference w:type="default" r:id="rId8"/>
      <w:type w:val="nextPage"/>
      <w:pgSz w:w="11906" w:h="16838"/>
      <w:pgMar w:left="1417" w:right="1134" w:gutter="0" w:header="1417" w:top="3695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1"/>
    <w:family w:val="swiss"/>
    <w:pitch w:val="variable"/>
  </w:font>
  <w:font w:name="Calibri">
    <w:charset w:val="00"/>
    <w:family w:val="roman"/>
    <w:pitch w:val="variable"/>
  </w:font>
  <w:font w:name="Calibri-Bold">
    <w:charset w:val="01"/>
    <w:family w:val="swiss"/>
    <w:pitch w:val="variable"/>
  </w:font>
  <w:font w:name="Calibri">
    <w:charset w:val="00"/>
    <w:family w:val="swiss"/>
    <w:pitch w:val="variable"/>
  </w:font>
  <w:font w:name="Noto Sans Symbol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ind w:hanging="0" w:left="0" w:right="0"/>
      <w:jc w:val="center"/>
      <w:rPr/>
    </w:pPr>
    <w:bookmarkStart w:id="0" w:name="docs-internal-guid-9a8d1610-7fff-1d9b-e3"/>
    <w:bookmarkEnd w:id="0"/>
    <w:r>
      <w:rPr/>
      <w:drawing>
        <wp:inline distT="0" distB="0" distL="0" distR="0">
          <wp:extent cx="596265" cy="609600"/>
          <wp:effectExtent l="0" t="0" r="0" b="0"/>
          <wp:docPr id="5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626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</w:t>
    </w:r>
  </w:p>
  <w:p>
    <w:pPr>
      <w:pStyle w:val="Normal"/>
      <w:jc w:val="center"/>
      <w:rPr>
        <w:sz w:val="22"/>
        <w:szCs w:val="22"/>
      </w:rPr>
    </w:pPr>
    <w:r>
      <w:rPr>
        <w:b/>
        <w:sz w:val="22"/>
        <w:szCs w:val="22"/>
      </w:rPr>
      <w:t>MINISTÉRIO DA EDUCAÇÃO</w:t>
    </w:r>
  </w:p>
  <w:p>
    <w:pPr>
      <w:pStyle w:val="Normal"/>
      <w:spacing w:lineRule="auto" w:line="240"/>
      <w:jc w:val="center"/>
      <w:rPr>
        <w:rFonts w:ascii="Calibri" w:hAnsi="Calibri"/>
      </w:rPr>
    </w:pPr>
    <w:r>
      <w:rPr>
        <w:rFonts w:ascii="Calibri" w:hAnsi="Calibri"/>
        <w:sz w:val="22"/>
        <w:szCs w:val="22"/>
      </w:rPr>
      <w:t>INSTITUTO FEDERAL DO ESPÍRITO SANTO</w:t>
    </w:r>
  </w:p>
  <w:p>
    <w:pPr>
      <w:pStyle w:val="Normal"/>
      <w:spacing w:lineRule="auto" w:line="240"/>
      <w:jc w:val="center"/>
      <w:rPr>
        <w:rFonts w:ascii="Calibri" w:hAnsi="Calibri"/>
      </w:rPr>
    </w:pPr>
    <w:r>
      <w:rPr>
        <w:rFonts w:ascii="Calibri" w:hAnsi="Calibri"/>
        <w:i/>
        <w:sz w:val="22"/>
        <w:szCs w:val="22"/>
      </w:rPr>
      <w:t xml:space="preserve">CAMPUS </w:t>
    </w:r>
    <w:r>
      <w:rPr>
        <w:rFonts w:ascii="Calibri" w:hAnsi="Calibri"/>
        <w:sz w:val="22"/>
        <w:szCs w:val="22"/>
      </w:rPr>
      <w:t>CARIACICA</w:t>
    </w:r>
  </w:p>
  <w:p>
    <w:pPr>
      <w:pStyle w:val="BodyText"/>
      <w:spacing w:lineRule="auto" w:line="240"/>
      <w:jc w:val="center"/>
      <w:rPr>
        <w:rFonts w:ascii="Calibri" w:hAnsi="Calibri"/>
      </w:rPr>
    </w:pPr>
    <w:r>
      <w:rPr>
        <w:rFonts w:ascii="Calibri" w:hAnsi="Calibri"/>
        <w:b w:val="false"/>
        <w:bCs w:val="false"/>
        <w:sz w:val="20"/>
        <w:szCs w:val="20"/>
      </w:rPr>
      <w:t>Rodovia Governador José Sette, 184 – Itacibá – 29150-410 – Cariacica – ES</w:t>
    </w:r>
    <w:r>
      <w:rPr>
        <w:rFonts w:ascii="Calibri" w:hAnsi="Calibri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"/>
      <w:lvlJc w:val="left"/>
      <w:pPr>
        <w:tabs>
          <w:tab w:val="num" w:pos="0"/>
        </w:tabs>
        <w:ind w:left="799" w:hanging="557"/>
      </w:pPr>
      <w:rPr/>
    </w:lvl>
    <w:lvl w:ilvl="1">
      <w:start w:val="7"/>
      <w:numFmt w:val="decimal"/>
      <w:lvlText w:val="%1.%2"/>
      <w:lvlJc w:val="left"/>
      <w:pPr>
        <w:tabs>
          <w:tab w:val="num" w:pos="0"/>
        </w:tabs>
        <w:ind w:left="799" w:hanging="557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9" w:hanging="557"/>
      </w:pPr>
      <w:rPr>
        <w:sz w:val="24"/>
        <w:szCs w:val="24"/>
        <w:rFonts w:ascii="Calibri" w:hAnsi="Calibri" w:eastAsia="Times New Roman" w:cs="Times New Roman"/>
      </w:rPr>
    </w:lvl>
    <w:lvl w:ilvl="3">
      <w:start w:val="0"/>
      <w:numFmt w:val="bullet"/>
      <w:lvlText w:val="●"/>
      <w:lvlJc w:val="left"/>
      <w:pPr>
        <w:tabs>
          <w:tab w:val="num" w:pos="0"/>
        </w:tabs>
        <w:ind w:left="3477" w:hanging="558"/>
      </w:pPr>
      <w:rPr>
        <w:rFonts w:ascii="Noto Sans Symbols" w:hAnsi="Noto Sans Symbols" w:cs="Noto Sans Symbols" w:hint="default"/>
      </w:rPr>
    </w:lvl>
    <w:lvl w:ilvl="4">
      <w:start w:val="0"/>
      <w:numFmt w:val="bullet"/>
      <w:lvlText w:val="●"/>
      <w:lvlJc w:val="left"/>
      <w:pPr>
        <w:tabs>
          <w:tab w:val="num" w:pos="0"/>
        </w:tabs>
        <w:ind w:left="4370" w:hanging="558"/>
      </w:pPr>
      <w:rPr>
        <w:rFonts w:ascii="Noto Sans Symbols" w:hAnsi="Noto Sans Symbols" w:cs="Noto Sans Symbols" w:hint="default"/>
      </w:rPr>
    </w:lvl>
    <w:lvl w:ilvl="5">
      <w:start w:val="0"/>
      <w:numFmt w:val="bullet"/>
      <w:lvlText w:val="●"/>
      <w:lvlJc w:val="left"/>
      <w:pPr>
        <w:tabs>
          <w:tab w:val="num" w:pos="0"/>
        </w:tabs>
        <w:ind w:left="5263" w:hanging="558"/>
      </w:pPr>
      <w:rPr>
        <w:rFonts w:ascii="Noto Sans Symbols" w:hAnsi="Noto Sans Symbols" w:cs="Noto Sans Symbols" w:hint="default"/>
      </w:rPr>
    </w:lvl>
    <w:lvl w:ilvl="6">
      <w:start w:val="0"/>
      <w:numFmt w:val="bullet"/>
      <w:lvlText w:val="●"/>
      <w:lvlJc w:val="left"/>
      <w:pPr>
        <w:tabs>
          <w:tab w:val="num" w:pos="0"/>
        </w:tabs>
        <w:ind w:left="6155" w:hanging="558"/>
      </w:pPr>
      <w:rPr>
        <w:rFonts w:ascii="Noto Sans Symbols" w:hAnsi="Noto Sans Symbols" w:cs="Noto Sans Symbols" w:hint="default"/>
      </w:rPr>
    </w:lvl>
    <w:lvl w:ilvl="7">
      <w:start w:val="0"/>
      <w:numFmt w:val="bullet"/>
      <w:lvlText w:val="●"/>
      <w:lvlJc w:val="left"/>
      <w:pPr>
        <w:tabs>
          <w:tab w:val="num" w:pos="0"/>
        </w:tabs>
        <w:ind w:left="7048" w:hanging="558"/>
      </w:pPr>
      <w:rPr>
        <w:rFonts w:ascii="Noto Sans Symbols" w:hAnsi="Noto Sans Symbols" w:cs="Noto Sans Symbols" w:hint="default"/>
      </w:rPr>
    </w:lvl>
    <w:lvl w:ilvl="8">
      <w:start w:val="0"/>
      <w:numFmt w:val="bullet"/>
      <w:lvlText w:val="●"/>
      <w:lvlJc w:val="left"/>
      <w:pPr>
        <w:tabs>
          <w:tab w:val="num" w:pos="0"/>
        </w:tabs>
        <w:ind w:left="7940" w:hanging="558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62" w:hanging="421"/>
      </w:pPr>
      <w:rPr>
        <w:sz w:val="24"/>
        <w:b/>
        <w:szCs w:val="24"/>
        <w:rFonts w:ascii="Calibri" w:hAnsi="Calibri" w:eastAsia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3" w:hanging="421"/>
      </w:pPr>
      <w:rPr>
        <w:sz w:val="24"/>
        <w:szCs w:val="24"/>
        <w:rFonts w:ascii="Calibri" w:hAnsi="Calibri" w:eastAsia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63" w:hanging="360"/>
      </w:pPr>
      <w:rPr>
        <w:sz w:val="24"/>
        <w:szCs w:val="24"/>
        <w:rFonts w:ascii="Calibri" w:hAnsi="Calibri" w:eastAsia="Times New Roman" w:cs="Times New Roman"/>
      </w:rPr>
    </w:lvl>
    <w:lvl w:ilvl="3">
      <w:start w:val="0"/>
      <w:numFmt w:val="bullet"/>
      <w:lvlText w:val="●"/>
      <w:lvlJc w:val="left"/>
      <w:pPr>
        <w:tabs>
          <w:tab w:val="num" w:pos="0"/>
        </w:tabs>
        <w:ind w:left="800" w:hanging="360"/>
      </w:pPr>
      <w:rPr>
        <w:rFonts w:ascii="Noto Sans Symbols" w:hAnsi="Noto Sans Symbols" w:cs="Noto Sans Symbols" w:hint="default"/>
      </w:rPr>
    </w:lvl>
    <w:lvl w:ilvl="4">
      <w:start w:val="0"/>
      <w:numFmt w:val="bullet"/>
      <w:lvlText w:val="●"/>
      <w:lvlJc w:val="left"/>
      <w:pPr>
        <w:tabs>
          <w:tab w:val="num" w:pos="0"/>
        </w:tabs>
        <w:ind w:left="960" w:hanging="360"/>
      </w:pPr>
      <w:rPr>
        <w:rFonts w:ascii="Noto Sans Symbols" w:hAnsi="Noto Sans Symbols" w:cs="Noto Sans Symbols" w:hint="default"/>
      </w:rPr>
    </w:lvl>
    <w:lvl w:ilvl="5">
      <w:start w:val="0"/>
      <w:numFmt w:val="bullet"/>
      <w:lvlText w:val="●"/>
      <w:lvlJc w:val="left"/>
      <w:pPr>
        <w:tabs>
          <w:tab w:val="num" w:pos="0"/>
        </w:tabs>
        <w:ind w:left="2421" w:hanging="360"/>
      </w:pPr>
      <w:rPr>
        <w:rFonts w:ascii="Noto Sans Symbols" w:hAnsi="Noto Sans Symbols" w:cs="Noto Sans Symbols" w:hint="default"/>
      </w:rPr>
    </w:lvl>
    <w:lvl w:ilvl="6">
      <w:start w:val="0"/>
      <w:numFmt w:val="bullet"/>
      <w:lvlText w:val="●"/>
      <w:lvlJc w:val="left"/>
      <w:pPr>
        <w:tabs>
          <w:tab w:val="num" w:pos="0"/>
        </w:tabs>
        <w:ind w:left="3882" w:hanging="360"/>
      </w:pPr>
      <w:rPr>
        <w:rFonts w:ascii="Noto Sans Symbols" w:hAnsi="Noto Sans Symbols" w:cs="Noto Sans Symbols" w:hint="default"/>
      </w:rPr>
    </w:lvl>
    <w:lvl w:ilvl="7">
      <w:start w:val="0"/>
      <w:numFmt w:val="bullet"/>
      <w:lvlText w:val="●"/>
      <w:lvlJc w:val="left"/>
      <w:pPr>
        <w:tabs>
          <w:tab w:val="num" w:pos="0"/>
        </w:tabs>
        <w:ind w:left="5343" w:hanging="360"/>
      </w:pPr>
      <w:rPr>
        <w:rFonts w:ascii="Noto Sans Symbols" w:hAnsi="Noto Sans Symbols" w:cs="Noto Sans Symbols" w:hint="default"/>
      </w:rPr>
    </w:lvl>
    <w:lvl w:ilvl="8">
      <w:start w:val="0"/>
      <w:numFmt w:val="bullet"/>
      <w:lvlText w:val="●"/>
      <w:lvlJc w:val="left"/>
      <w:pPr>
        <w:tabs>
          <w:tab w:val="num" w:pos="0"/>
        </w:tabs>
        <w:ind w:left="6804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sz w:val="22"/>
        <w:szCs w:val="22"/>
        <w:lang w:val="pt-PT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1"/>
    <w:next w:val="Normal1"/>
    <w:uiPriority w:val="1"/>
    <w:qFormat/>
    <w:pPr>
      <w:ind w:hanging="0" w:left="662" w:right="2297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pt-PT" w:eastAsia="en-US" w:bidi="ar-SA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Ttulo">
    <w:name w:val="Título"/>
    <w:basedOn w:val="Normal1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1"/>
    <w:uiPriority w:val="1"/>
    <w:qFormat/>
    <w:pPr/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1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2"/>
      <w:szCs w:val="22"/>
      <w:lang w:val="pt-PT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istParagraph">
    <w:name w:val="List Paragraph"/>
    <w:basedOn w:val="Normal1"/>
    <w:uiPriority w:val="1"/>
    <w:qFormat/>
    <w:pPr>
      <w:spacing w:before="116" w:after="0"/>
      <w:ind w:hanging="2" w:left="243" w:right="0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type="paragraph" w:styleId="TableParagraph">
    <w:name w:val="Table Paragraph"/>
    <w:basedOn w:val="Normal1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type="paragraph" w:styleId="Contedodatabela">
    <w:name w:val="Conteúdo da tabela"/>
    <w:basedOn w:val="Normal1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>
    <w:name w:val="Cabeçalho e Rodapé"/>
    <w:basedOn w:val="Normal"/>
    <w:qFormat/>
    <w:pPr>
      <w:suppressLineNumbers/>
      <w:tabs>
        <w:tab w:val="clear" w:pos="720"/>
        <w:tab w:val="center" w:pos="4863" w:leader="none"/>
        <w:tab w:val="right" w:pos="9726" w:leader="none"/>
      </w:tabs>
    </w:pPr>
    <w:rPr/>
  </w:style>
  <w:style w:type="paragraph" w:styleId="Header">
    <w:name w:val="Header"/>
    <w:basedOn w:val="CabealhoeRodap"/>
    <w:pPr>
      <w:suppressLineNumbers/>
    </w:pPr>
    <w:rPr/>
  </w:style>
  <w:style w:type="paragraph" w:styleId="Corpo">
    <w:name w:val="Corpo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t-BR" w:eastAsia="pt-BR" w:bidi="zxx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cubadora.nov@ifes.edu.br" TargetMode="External"/><Relationship Id="rId3" Type="http://schemas.openxmlformats.org/officeDocument/2006/relationships/hyperlink" Target="mailto:incubadora.nov@ifes.edu.br" TargetMode="External"/><Relationship Id="rId4" Type="http://schemas.openxmlformats.org/officeDocument/2006/relationships/hyperlink" Target="mailto:mulheresmil.car@ifes.edu.br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mailto:mulheresmil.car@ifes.edu.br" TargetMode="External"/><Relationship Id="rId7" Type="http://schemas.openxmlformats.org/officeDocument/2006/relationships/hyperlink" Target="mailto:mulheresmil.car@ifes.edu.br" TargetMode="External"/><Relationship Id="rId8" Type="http://schemas.openxmlformats.org/officeDocument/2006/relationships/header" Target="head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nx4j6Ryu0NYgdx+BkC2TjUySxjQ==">CgMxLjAyD2lkLnh3aXBvMGFwdW9jZDIPaWQuNW02bzkzeWFjNjA0Mg9pZC5sdGEzYXJkbmM2bXQyD2lkLjdtZ2hxaGNxd2JybDgAciExLS1GUG8wRnhKTFR5V3o2RjJpa0dJbjJXWnFld0dTemg=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LibreOffice/7.6.5.2$Windows_X86_64 LibreOffice_project/38d5f62f85355c192ef5f1dd47c5c0c0c6d6598b</Application>
  <AppVersion>15.0000</AppVersion>
  <Pages>11</Pages>
  <Words>2530</Words>
  <Characters>14335</Characters>
  <CharactersWithSpaces>16837</CharactersWithSpaces>
  <Paragraphs>208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2024-09-27T16:30:33Z</dcterms:created>
  <dc:creator/>
  <dc:description/>
  <dc:language>pt-BR</dc:language>
  <cp:lastModifiedBy/>
  <dcterms:modified xsi:type="dcterms:W3CDTF">2025-08-22T17:33:31Z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2024-05-29T00:00:00Z</vt:filetime>
  </property>
</Properties>
</file>